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F6A1" w14:textId="3A40DB9F" w:rsidR="00E26F6C" w:rsidRDefault="00006082" w:rsidP="009365C5">
      <w:r>
        <w:rPr>
          <w:noProof/>
        </w:rPr>
        <w:drawing>
          <wp:inline distT="0" distB="0" distL="0" distR="0" wp14:anchorId="65363CAC" wp14:editId="6AE4559B">
            <wp:extent cx="2667000" cy="666750"/>
            <wp:effectExtent l="0" t="0" r="0" b="0"/>
            <wp:docPr id="180620850"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0850" name="Picture 4" descr="A black text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667000" cy="666750"/>
                    </a:xfrm>
                    <a:prstGeom prst="rect">
                      <a:avLst/>
                    </a:prstGeom>
                  </pic:spPr>
                </pic:pic>
              </a:graphicData>
            </a:graphic>
          </wp:inline>
        </w:drawing>
      </w:r>
    </w:p>
    <w:tbl>
      <w:tblPr>
        <w:tblStyle w:val="TableGrid"/>
        <w:tblW w:w="0" w:type="auto"/>
        <w:tblLook w:val="04A0" w:firstRow="1" w:lastRow="0" w:firstColumn="1" w:lastColumn="0" w:noHBand="0" w:noVBand="1"/>
      </w:tblPr>
      <w:tblGrid>
        <w:gridCol w:w="9736"/>
      </w:tblGrid>
      <w:tr w:rsidR="00553B2E" w14:paraId="12DD8E89" w14:textId="77777777" w:rsidTr="00553B2E">
        <w:tc>
          <w:tcPr>
            <w:tcW w:w="9736" w:type="dxa"/>
          </w:tcPr>
          <w:p w14:paraId="1997CF4D" w14:textId="77777777" w:rsidR="00553B2E" w:rsidRPr="00ED73AC" w:rsidRDefault="00553B2E" w:rsidP="00553B2E">
            <w:pPr>
              <w:rPr>
                <w:rFonts w:ascii="Ravensbourne Sans" w:eastAsia="Calibri" w:hAnsi="Ravensbourne Sans" w:cs="Times New Roman"/>
                <w:b/>
                <w:bCs/>
                <w:sz w:val="22"/>
                <w:szCs w:val="22"/>
              </w:rPr>
            </w:pPr>
            <w:r w:rsidRPr="00ED73AC">
              <w:rPr>
                <w:rFonts w:ascii="Ravensbourne Sans" w:eastAsia="Calibri" w:hAnsi="Ravensbourne Sans" w:cs="Times New Roman"/>
                <w:b/>
                <w:bCs/>
                <w:sz w:val="22"/>
                <w:szCs w:val="22"/>
              </w:rPr>
              <w:t>Description and Person Specification</w:t>
            </w:r>
          </w:p>
          <w:p w14:paraId="6FF87FCE" w14:textId="77777777" w:rsidR="00553B2E" w:rsidRPr="00ED73AC" w:rsidRDefault="00553B2E" w:rsidP="00553B2E">
            <w:pPr>
              <w:rPr>
                <w:rFonts w:ascii="Ravensbourne Sans" w:eastAsia="Calibri" w:hAnsi="Ravensbourne Sans" w:cs="Times New Roman"/>
                <w:b/>
                <w:bCs/>
                <w:sz w:val="22"/>
                <w:szCs w:val="22"/>
              </w:rPr>
            </w:pPr>
            <w:r w:rsidRPr="00ED73AC">
              <w:rPr>
                <w:rFonts w:ascii="Ravensbourne Sans" w:eastAsia="Calibri" w:hAnsi="Ravensbourne Sans" w:cs="Times New Roman"/>
                <w:b/>
                <w:bCs/>
                <w:sz w:val="22"/>
                <w:szCs w:val="22"/>
              </w:rPr>
              <w:t>Academic</w:t>
            </w:r>
            <w:r w:rsidRPr="00DC5817">
              <w:rPr>
                <w:rFonts w:ascii="Ravensbourne Sans" w:eastAsia="Calibri" w:hAnsi="Ravensbourne Sans" w:cs="Times New Roman"/>
                <w:b/>
                <w:bCs/>
                <w:sz w:val="22"/>
                <w:szCs w:val="22"/>
              </w:rPr>
              <w:t>/Professional Services</w:t>
            </w:r>
            <w:r w:rsidRPr="00ED73AC">
              <w:rPr>
                <w:rFonts w:ascii="Ravensbourne Sans" w:eastAsia="Calibri" w:hAnsi="Ravensbourne Sans" w:cs="Times New Roman"/>
                <w:b/>
                <w:bCs/>
                <w:sz w:val="22"/>
                <w:szCs w:val="22"/>
              </w:rPr>
              <w:t xml:space="preserve"> Staff</w:t>
            </w:r>
          </w:p>
          <w:p w14:paraId="70F8C655" w14:textId="77777777" w:rsidR="00553B2E" w:rsidRDefault="00553B2E" w:rsidP="009365C5"/>
        </w:tc>
      </w:tr>
      <w:tr w:rsidR="00553B2E" w14:paraId="54C95F48" w14:textId="77777777" w:rsidTr="00553B2E">
        <w:tc>
          <w:tcPr>
            <w:tcW w:w="9736" w:type="dxa"/>
          </w:tcPr>
          <w:p w14:paraId="0A25FAB3" w14:textId="0D530BD8" w:rsidR="00553B2E" w:rsidRPr="00ED73AC" w:rsidRDefault="00553B2E" w:rsidP="00553B2E">
            <w:pPr>
              <w:tabs>
                <w:tab w:val="left" w:pos="6176"/>
              </w:tabs>
              <w:rPr>
                <w:rFonts w:ascii="Ravensbourne Sans" w:eastAsia="Calibri" w:hAnsi="Ravensbourne Sans" w:cs="Times New Roman"/>
                <w:sz w:val="22"/>
                <w:szCs w:val="22"/>
              </w:rPr>
            </w:pPr>
            <w:r w:rsidRPr="00ED73AC">
              <w:rPr>
                <w:rFonts w:ascii="Ravensbourne Sans" w:eastAsia="Calibri" w:hAnsi="Ravensbourne Sans" w:cs="Times New Roman"/>
                <w:b/>
                <w:bCs/>
                <w:sz w:val="22"/>
                <w:szCs w:val="22"/>
              </w:rPr>
              <w:t xml:space="preserve">Job title:  </w:t>
            </w:r>
            <w:r w:rsidR="00133D84">
              <w:rPr>
                <w:rFonts w:ascii="Ravensbourne Sans" w:eastAsia="Calibri" w:hAnsi="Ravensbourne Sans" w:cs="Times New Roman"/>
                <w:b/>
                <w:bCs/>
                <w:sz w:val="22"/>
                <w:szCs w:val="22"/>
              </w:rPr>
              <w:t>Outreach Officer</w:t>
            </w:r>
            <w:r>
              <w:rPr>
                <w:rFonts w:ascii="Ravensbourne Sans" w:eastAsia="Calibri" w:hAnsi="Ravensbourne Sans" w:cs="Times New Roman"/>
                <w:b/>
                <w:bCs/>
                <w:sz w:val="22"/>
                <w:szCs w:val="22"/>
              </w:rPr>
              <w:tab/>
            </w:r>
          </w:p>
          <w:p w14:paraId="6E0F6AB5" w14:textId="77777777" w:rsidR="00553B2E" w:rsidRPr="00ED73AC" w:rsidRDefault="00553B2E" w:rsidP="00553B2E">
            <w:pPr>
              <w:rPr>
                <w:rFonts w:ascii="Ravensbourne Sans" w:eastAsia="Calibri" w:hAnsi="Ravensbourne Sans" w:cs="Times New Roman"/>
                <w:b/>
                <w:bCs/>
                <w:sz w:val="22"/>
                <w:szCs w:val="22"/>
              </w:rPr>
            </w:pPr>
          </w:p>
          <w:p w14:paraId="607D9F1B" w14:textId="08B8485C" w:rsidR="00553B2E" w:rsidRPr="00ED73AC" w:rsidRDefault="00553B2E" w:rsidP="00553B2E">
            <w:pPr>
              <w:rPr>
                <w:rFonts w:ascii="Ravensbourne Sans" w:eastAsia="Calibri" w:hAnsi="Ravensbourne Sans" w:cs="Times New Roman"/>
                <w:sz w:val="22"/>
                <w:szCs w:val="22"/>
              </w:rPr>
            </w:pPr>
            <w:r w:rsidRPr="00ED73AC">
              <w:rPr>
                <w:rFonts w:ascii="Ravensbourne Sans" w:eastAsia="Calibri" w:hAnsi="Ravensbourne Sans" w:cs="Times New Roman"/>
                <w:b/>
                <w:bCs/>
                <w:sz w:val="22"/>
                <w:szCs w:val="22"/>
              </w:rPr>
              <w:t xml:space="preserve">Department: </w:t>
            </w:r>
            <w:r w:rsidR="00AE1846">
              <w:rPr>
                <w:rFonts w:ascii="Ravensbourne Sans" w:eastAsia="Calibri" w:hAnsi="Ravensbourne Sans" w:cs="Times New Roman"/>
                <w:b/>
                <w:bCs/>
                <w:sz w:val="22"/>
                <w:szCs w:val="22"/>
              </w:rPr>
              <w:t>Student Recruitment Marketing.</w:t>
            </w:r>
          </w:p>
          <w:p w14:paraId="4E4DCAAA" w14:textId="77777777" w:rsidR="00553B2E" w:rsidRPr="00ED73AC" w:rsidRDefault="00553B2E" w:rsidP="00553B2E">
            <w:pPr>
              <w:rPr>
                <w:rFonts w:ascii="Ravensbourne Sans" w:eastAsia="Calibri" w:hAnsi="Ravensbourne Sans" w:cs="Times New Roman"/>
                <w:b/>
                <w:bCs/>
                <w:sz w:val="22"/>
                <w:szCs w:val="22"/>
              </w:rPr>
            </w:pPr>
          </w:p>
          <w:p w14:paraId="1964BF44" w14:textId="0CA1D74A" w:rsidR="00553B2E" w:rsidRPr="00ED73AC" w:rsidRDefault="00553B2E" w:rsidP="00553B2E">
            <w:pPr>
              <w:rPr>
                <w:rFonts w:ascii="Ravensbourne Sans" w:eastAsia="Calibri" w:hAnsi="Ravensbourne Sans" w:cs="Times New Roman"/>
                <w:b/>
                <w:bCs/>
                <w:sz w:val="22"/>
                <w:szCs w:val="22"/>
              </w:rPr>
            </w:pPr>
            <w:r w:rsidRPr="00ED73AC">
              <w:rPr>
                <w:rFonts w:ascii="Ravensbourne Sans" w:eastAsia="Calibri" w:hAnsi="Ravensbourne Sans" w:cs="Times New Roman"/>
                <w:b/>
                <w:bCs/>
                <w:sz w:val="22"/>
                <w:szCs w:val="22"/>
              </w:rPr>
              <w:t xml:space="preserve">Pay Band:  </w:t>
            </w:r>
            <w:r w:rsidR="00AE1846">
              <w:rPr>
                <w:rFonts w:ascii="Ravensbourne Sans" w:eastAsia="Calibri" w:hAnsi="Ravensbourne Sans" w:cs="Times New Roman"/>
                <w:b/>
                <w:bCs/>
                <w:sz w:val="22"/>
                <w:szCs w:val="22"/>
              </w:rPr>
              <w:t xml:space="preserve">3 </w:t>
            </w:r>
          </w:p>
          <w:p w14:paraId="490A4F92" w14:textId="77777777" w:rsidR="00553B2E" w:rsidRPr="00ED73AC" w:rsidRDefault="00553B2E" w:rsidP="00553B2E">
            <w:pPr>
              <w:rPr>
                <w:rFonts w:ascii="Ravensbourne Sans" w:eastAsia="Calibri" w:hAnsi="Ravensbourne Sans" w:cs="Times New Roman"/>
                <w:b/>
                <w:bCs/>
                <w:sz w:val="22"/>
                <w:szCs w:val="22"/>
              </w:rPr>
            </w:pPr>
          </w:p>
          <w:p w14:paraId="2B9B72E6" w14:textId="4A045211" w:rsidR="00553B2E" w:rsidRPr="00ED73AC" w:rsidRDefault="00553B2E" w:rsidP="00553B2E">
            <w:pPr>
              <w:rPr>
                <w:rFonts w:ascii="Ravensbourne Sans" w:eastAsia="Calibri" w:hAnsi="Ravensbourne Sans" w:cs="Times New Roman"/>
                <w:sz w:val="22"/>
                <w:szCs w:val="22"/>
              </w:rPr>
            </w:pPr>
            <w:r w:rsidRPr="00ED73AC">
              <w:rPr>
                <w:rFonts w:ascii="Ravensbourne Sans" w:eastAsia="Calibri" w:hAnsi="Ravensbourne Sans" w:cs="Times New Roman"/>
                <w:b/>
                <w:bCs/>
                <w:sz w:val="22"/>
                <w:szCs w:val="22"/>
              </w:rPr>
              <w:t xml:space="preserve">Line Manager: </w:t>
            </w:r>
            <w:r w:rsidR="00AE1846">
              <w:rPr>
                <w:rFonts w:ascii="Ravensbourne Sans" w:eastAsia="Calibri" w:hAnsi="Ravensbourne Sans" w:cs="Times New Roman"/>
                <w:b/>
                <w:bCs/>
                <w:sz w:val="22"/>
                <w:szCs w:val="22"/>
              </w:rPr>
              <w:t>Progression and</w:t>
            </w:r>
            <w:r w:rsidRPr="00ED73AC">
              <w:rPr>
                <w:rFonts w:ascii="Ravensbourne Sans" w:eastAsia="Calibri" w:hAnsi="Ravensbourne Sans" w:cs="Times New Roman"/>
                <w:b/>
                <w:bCs/>
                <w:sz w:val="22"/>
                <w:szCs w:val="22"/>
              </w:rPr>
              <w:t xml:space="preserve"> </w:t>
            </w:r>
            <w:r w:rsidR="00133D84">
              <w:rPr>
                <w:rFonts w:ascii="Ravensbourne Sans" w:eastAsia="Calibri" w:hAnsi="Ravensbourne Sans" w:cs="Times New Roman"/>
                <w:b/>
                <w:bCs/>
                <w:sz w:val="22"/>
                <w:szCs w:val="22"/>
              </w:rPr>
              <w:t>Outreach Manager</w:t>
            </w:r>
          </w:p>
          <w:p w14:paraId="1E1989D4" w14:textId="77777777" w:rsidR="00553B2E" w:rsidRPr="00ED73AC" w:rsidRDefault="00553B2E" w:rsidP="00553B2E">
            <w:pPr>
              <w:rPr>
                <w:rFonts w:ascii="Ravensbourne Sans" w:eastAsia="Calibri" w:hAnsi="Ravensbourne Sans" w:cs="Times New Roman"/>
                <w:b/>
                <w:bCs/>
              </w:rPr>
            </w:pPr>
          </w:p>
        </w:tc>
      </w:tr>
      <w:tr w:rsidR="00553B2E" w14:paraId="177A2695" w14:textId="77777777" w:rsidTr="00553B2E">
        <w:tc>
          <w:tcPr>
            <w:tcW w:w="9736" w:type="dxa"/>
          </w:tcPr>
          <w:p w14:paraId="726A585F" w14:textId="77777777" w:rsidR="00553B2E" w:rsidRDefault="00553B2E" w:rsidP="00553B2E">
            <w:pPr>
              <w:autoSpaceDE w:val="0"/>
              <w:autoSpaceDN w:val="0"/>
              <w:adjustRightInd w:val="0"/>
              <w:spacing w:line="288" w:lineRule="auto"/>
              <w:textAlignment w:val="center"/>
              <w:rPr>
                <w:rFonts w:ascii="Ravensbourne Sans" w:eastAsia="Calibri" w:hAnsi="Ravensbourne Sans" w:cs="MinionPro-Regular"/>
                <w:b/>
                <w:bCs/>
                <w:color w:val="000000"/>
                <w:kern w:val="0"/>
                <w:sz w:val="22"/>
                <w:szCs w:val="22"/>
              </w:rPr>
            </w:pPr>
            <w:r w:rsidRPr="00ED73AC">
              <w:rPr>
                <w:rFonts w:ascii="Ravensbourne Sans" w:eastAsia="Calibri" w:hAnsi="Ravensbourne Sans" w:cs="MinionPro-Regular"/>
                <w:b/>
                <w:bCs/>
                <w:color w:val="000000"/>
                <w:kern w:val="0"/>
                <w:sz w:val="22"/>
                <w:szCs w:val="22"/>
              </w:rPr>
              <w:t>Role Purpose:</w:t>
            </w:r>
          </w:p>
          <w:p w14:paraId="4BF9B228" w14:textId="654AA9C7" w:rsidR="0049791E" w:rsidRDefault="0049791E" w:rsidP="00133D84">
            <w:pPr>
              <w:autoSpaceDE w:val="0"/>
              <w:autoSpaceDN w:val="0"/>
              <w:adjustRightInd w:val="0"/>
              <w:textAlignment w:val="center"/>
              <w:rPr>
                <w:rFonts w:ascii="RavensbourneSans" w:hAnsi="RavensbourneSans"/>
                <w:sz w:val="22"/>
                <w:szCs w:val="22"/>
              </w:rPr>
            </w:pPr>
            <w:r>
              <w:rPr>
                <w:rFonts w:ascii="RavensbourneSans" w:hAnsi="RavensbourneSans"/>
                <w:sz w:val="22"/>
                <w:szCs w:val="22"/>
              </w:rPr>
              <w:t xml:space="preserve">The Outreach Officer will deliver the widening access activities within our Access and Participation Plan, which aims to support young people and </w:t>
            </w:r>
            <w:r>
              <w:rPr>
                <w:rFonts w:ascii="Ravensbourne Sans" w:hAnsi="Ravensbourne Sans" w:cs="Arial"/>
                <w:sz w:val="22"/>
                <w:szCs w:val="22"/>
              </w:rPr>
              <w:t>mature learners from disadvantaged and underrepresented backgrounds to access higher education.  This includes outreach programmes and campaigns aimed at engaging with schools, colleges, learners, and other key stakeholders to raise awareness and understanding of the creative and digital industries and future careers within in our industry, as well as supporting journeys into higher education through skills development workshops, and providing information, advice, and guidance.</w:t>
            </w:r>
          </w:p>
          <w:p w14:paraId="5E3AD097" w14:textId="77777777" w:rsidR="0049791E" w:rsidRDefault="0049791E" w:rsidP="0049791E">
            <w:pPr>
              <w:rPr>
                <w:rFonts w:ascii="Ravensbourne Sans" w:hAnsi="Ravensbourne Sans" w:cs="Arial"/>
                <w:sz w:val="22"/>
                <w:szCs w:val="22"/>
              </w:rPr>
            </w:pPr>
          </w:p>
          <w:p w14:paraId="6F3D361A" w14:textId="19A8DEEA" w:rsidR="0049791E" w:rsidRPr="0049791E" w:rsidRDefault="0049791E" w:rsidP="0049791E">
            <w:pPr>
              <w:rPr>
                <w:rFonts w:ascii="Ravensbourne Sans" w:hAnsi="Ravensbourne Sans" w:cs="Arial"/>
                <w:sz w:val="22"/>
                <w:szCs w:val="22"/>
              </w:rPr>
            </w:pPr>
            <w:r>
              <w:rPr>
                <w:rFonts w:ascii="Ravensbourne Sans" w:hAnsi="Ravensbourne Sans" w:cs="Arial"/>
                <w:sz w:val="22"/>
                <w:szCs w:val="22"/>
              </w:rPr>
              <w:t xml:space="preserve">The Outreach Officer works within the </w:t>
            </w:r>
            <w:r w:rsidR="00AE1846">
              <w:rPr>
                <w:rFonts w:ascii="Ravensbourne Sans" w:hAnsi="Ravensbourne Sans" w:cs="Arial"/>
                <w:sz w:val="22"/>
                <w:szCs w:val="22"/>
              </w:rPr>
              <w:t xml:space="preserve">Student Recruitment Marketing team </w:t>
            </w:r>
            <w:r>
              <w:rPr>
                <w:rFonts w:ascii="Ravensbourne Sans" w:hAnsi="Ravensbourne Sans" w:cs="Arial"/>
                <w:sz w:val="22"/>
                <w:szCs w:val="22"/>
              </w:rPr>
              <w:t xml:space="preserve">and collaborates with colleagues across the Institution, including the </w:t>
            </w:r>
            <w:r w:rsidR="00AE1846">
              <w:rPr>
                <w:rFonts w:ascii="Ravensbourne Sans" w:hAnsi="Ravensbourne Sans" w:cs="Arial"/>
                <w:sz w:val="22"/>
                <w:szCs w:val="22"/>
              </w:rPr>
              <w:t>Access and Participation</w:t>
            </w:r>
            <w:r w:rsidRPr="00792D91">
              <w:rPr>
                <w:rFonts w:ascii="Ravensbourne Sans" w:hAnsi="Ravensbourne Sans" w:cs="Arial"/>
                <w:sz w:val="22"/>
                <w:szCs w:val="22"/>
              </w:rPr>
              <w:t xml:space="preserve"> team, </w:t>
            </w:r>
            <w:r>
              <w:rPr>
                <w:rFonts w:ascii="Ravensbourne Sans" w:hAnsi="Ravensbourne Sans" w:cs="Arial"/>
                <w:sz w:val="22"/>
                <w:szCs w:val="22"/>
              </w:rPr>
              <w:t xml:space="preserve">Academic Departments, </w:t>
            </w:r>
            <w:r w:rsidRPr="00792D91">
              <w:rPr>
                <w:rFonts w:ascii="Ravensbourne Sans" w:hAnsi="Ravensbourne Sans" w:cs="Arial"/>
                <w:sz w:val="22"/>
                <w:szCs w:val="22"/>
              </w:rPr>
              <w:t>and with colleagues in Admissions</w:t>
            </w:r>
            <w:r>
              <w:rPr>
                <w:rFonts w:ascii="Ravensbourne Sans" w:hAnsi="Ravensbourne Sans" w:cs="Arial"/>
                <w:sz w:val="22"/>
                <w:szCs w:val="22"/>
              </w:rPr>
              <w:t>,</w:t>
            </w:r>
            <w:r w:rsidR="00AE1846">
              <w:rPr>
                <w:rFonts w:ascii="Ravensbourne Sans" w:hAnsi="Ravensbourne Sans" w:cs="Arial"/>
                <w:sz w:val="22"/>
                <w:szCs w:val="22"/>
              </w:rPr>
              <w:t xml:space="preserve"> Data and Planning,</w:t>
            </w:r>
            <w:r>
              <w:rPr>
                <w:rFonts w:ascii="Ravensbourne Sans" w:hAnsi="Ravensbourne Sans" w:cs="Arial"/>
                <w:sz w:val="22"/>
                <w:szCs w:val="22"/>
              </w:rPr>
              <w:t xml:space="preserve"> Communications &amp; Content and Student Services.  </w:t>
            </w:r>
          </w:p>
          <w:p w14:paraId="0F49A636" w14:textId="77777777" w:rsidR="00553B2E" w:rsidRPr="00ED73AC" w:rsidRDefault="00553B2E" w:rsidP="00553B2E">
            <w:pPr>
              <w:tabs>
                <w:tab w:val="left" w:pos="6176"/>
              </w:tabs>
              <w:rPr>
                <w:rFonts w:ascii="Ravensbourne Sans" w:eastAsia="Calibri" w:hAnsi="Ravensbourne Sans" w:cs="Times New Roman"/>
                <w:b/>
                <w:bCs/>
              </w:rPr>
            </w:pPr>
          </w:p>
        </w:tc>
      </w:tr>
      <w:tr w:rsidR="00553B2E" w14:paraId="72E65FEE" w14:textId="77777777" w:rsidTr="00553B2E">
        <w:tc>
          <w:tcPr>
            <w:tcW w:w="9736" w:type="dxa"/>
          </w:tcPr>
          <w:p w14:paraId="0D5A0A12" w14:textId="62F93138" w:rsidR="00553B2E" w:rsidRPr="00ED73AC" w:rsidRDefault="00553B2E" w:rsidP="00553B2E">
            <w:pPr>
              <w:ind w:right="248"/>
              <w:textAlignment w:val="baseline"/>
              <w:rPr>
                <w:rFonts w:ascii="Ravensbourne Sans" w:eastAsia="Times New Roman" w:hAnsi="Ravensbourne Sans" w:cs="Calibri"/>
                <w:b/>
                <w:bCs/>
                <w:color w:val="000000"/>
                <w:kern w:val="0"/>
                <w:sz w:val="22"/>
                <w:szCs w:val="22"/>
                <w:lang w:eastAsia="en-GB"/>
                <w14:ligatures w14:val="none"/>
              </w:rPr>
            </w:pPr>
            <w:r w:rsidRPr="00ED73AC">
              <w:rPr>
                <w:rFonts w:ascii="Ravensbourne Sans" w:eastAsia="Times New Roman" w:hAnsi="Ravensbourne Sans" w:cs="Calibri"/>
                <w:b/>
                <w:bCs/>
                <w:color w:val="000000"/>
                <w:kern w:val="0"/>
                <w:sz w:val="22"/>
                <w:szCs w:val="22"/>
                <w:lang w:eastAsia="en-GB"/>
                <w14:ligatures w14:val="none"/>
              </w:rPr>
              <w:t>Duties and Responsibilities:</w:t>
            </w:r>
          </w:p>
          <w:p w14:paraId="5BA7E422" w14:textId="77777777" w:rsidR="00553B2E" w:rsidRPr="00D162E7" w:rsidRDefault="00553B2E" w:rsidP="00553B2E">
            <w:pPr>
              <w:autoSpaceDE w:val="0"/>
              <w:autoSpaceDN w:val="0"/>
              <w:adjustRightInd w:val="0"/>
              <w:spacing w:line="288" w:lineRule="auto"/>
              <w:textAlignment w:val="center"/>
              <w:rPr>
                <w:rFonts w:ascii="Ravensbourne Sans" w:eastAsia="Calibri" w:hAnsi="Ravensbourne Sans" w:cs="MinionPro-Regular"/>
                <w:color w:val="000000"/>
                <w:kern w:val="0"/>
              </w:rPr>
            </w:pPr>
          </w:p>
          <w:p w14:paraId="21D696B5" w14:textId="7AE6B907" w:rsidR="00AE79F3" w:rsidRDefault="00AE79F3" w:rsidP="00D162E7">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 xml:space="preserve">Responsible for programming and delivering the outreach </w:t>
            </w:r>
            <w:r w:rsidR="00DB46D7">
              <w:rPr>
                <w:rFonts w:ascii="Ravensbourne Sans" w:eastAsia="Calibri" w:hAnsi="Ravensbourne Sans" w:cs="MinionPro-Regular"/>
                <w:color w:val="000000"/>
                <w:kern w:val="0"/>
              </w:rPr>
              <w:t>activities</w:t>
            </w:r>
            <w:r>
              <w:rPr>
                <w:rFonts w:ascii="Ravensbourne Sans" w:eastAsia="Calibri" w:hAnsi="Ravensbourne Sans" w:cs="MinionPro-Regular"/>
                <w:color w:val="000000"/>
                <w:kern w:val="0"/>
              </w:rPr>
              <w:t xml:space="preserve"> within our Access and Participation Plan </w:t>
            </w:r>
            <w:r w:rsidRPr="00D162E7">
              <w:rPr>
                <w:rFonts w:ascii="Ravensbourne Sans" w:eastAsia="Calibri" w:hAnsi="Ravensbourne Sans" w:cs="MinionPro-Regular"/>
                <w:color w:val="000000"/>
                <w:kern w:val="0"/>
              </w:rPr>
              <w:t>aimed at supporting journeys into higher education through skills development workshops and careers information, advice and guidance</w:t>
            </w:r>
            <w:r>
              <w:rPr>
                <w:rFonts w:ascii="Ravensbourne Sans" w:eastAsia="Calibri" w:hAnsi="Ravensbourne Sans" w:cs="MinionPro-Regular"/>
                <w:color w:val="000000"/>
                <w:kern w:val="0"/>
              </w:rPr>
              <w:t>.</w:t>
            </w:r>
          </w:p>
          <w:p w14:paraId="43DED815" w14:textId="5D901CFD" w:rsidR="0049791E" w:rsidRPr="001D77E4" w:rsidRDefault="00AE79F3" w:rsidP="001D77E4">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 xml:space="preserve">Contribute to the achievement of </w:t>
            </w:r>
            <w:r w:rsidR="001D77E4">
              <w:rPr>
                <w:rFonts w:ascii="Ravensbourne Sans" w:eastAsia="Calibri" w:hAnsi="Ravensbourne Sans" w:cs="MinionPro-Regular"/>
                <w:color w:val="000000"/>
                <w:kern w:val="0"/>
              </w:rPr>
              <w:t xml:space="preserve">access </w:t>
            </w:r>
            <w:r>
              <w:rPr>
                <w:rFonts w:ascii="Ravensbourne Sans" w:eastAsia="Calibri" w:hAnsi="Ravensbourne Sans" w:cs="MinionPro-Regular"/>
                <w:color w:val="000000"/>
                <w:kern w:val="0"/>
              </w:rPr>
              <w:t>targets within the University’s Access and Participation Plan (APP) by supporting and encouraging learners from underrepresented and disadvantaged backgrounds to enrol onto our courses</w:t>
            </w:r>
            <w:r w:rsidR="001D77E4">
              <w:rPr>
                <w:rFonts w:ascii="Ravensbourne Sans" w:eastAsia="Calibri" w:hAnsi="Ravensbourne Sans" w:cs="MinionPro-Regular"/>
                <w:color w:val="000000"/>
                <w:kern w:val="0"/>
              </w:rPr>
              <w:t xml:space="preserve"> and by </w:t>
            </w:r>
            <w:r w:rsidRPr="001D77E4">
              <w:rPr>
                <w:rFonts w:ascii="Ravensbourne Sans" w:eastAsia="Calibri" w:hAnsi="Ravensbourne Sans" w:cs="MinionPro-Regular"/>
                <w:color w:val="000000"/>
                <w:kern w:val="0"/>
              </w:rPr>
              <w:t>bring</w:t>
            </w:r>
            <w:r w:rsidR="001D77E4">
              <w:rPr>
                <w:rFonts w:ascii="Ravensbourne Sans" w:eastAsia="Calibri" w:hAnsi="Ravensbourne Sans" w:cs="MinionPro-Regular"/>
                <w:color w:val="000000"/>
                <w:kern w:val="0"/>
              </w:rPr>
              <w:t>ing</w:t>
            </w:r>
            <w:r w:rsidRPr="001D77E4">
              <w:rPr>
                <w:rFonts w:ascii="Ravensbourne Sans" w:eastAsia="Calibri" w:hAnsi="Ravensbourne Sans" w:cs="MinionPro-Regular"/>
                <w:color w:val="000000"/>
                <w:kern w:val="0"/>
              </w:rPr>
              <w:t xml:space="preserve"> forward new ideas </w:t>
            </w:r>
            <w:r w:rsidR="001D77E4">
              <w:rPr>
                <w:rFonts w:ascii="Ravensbourne Sans" w:eastAsia="Calibri" w:hAnsi="Ravensbourne Sans" w:cs="MinionPro-Regular"/>
                <w:color w:val="000000"/>
                <w:kern w:val="0"/>
              </w:rPr>
              <w:t>to attract students to the University.</w:t>
            </w:r>
          </w:p>
          <w:p w14:paraId="36E761EC" w14:textId="692B3244" w:rsidR="00D162E7" w:rsidRDefault="00D162E7" w:rsidP="00D162E7">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 xml:space="preserve">Support and develop relationships with teachers and careers advisors in schools and colleges </w:t>
            </w:r>
            <w:r w:rsidR="00AE79F3">
              <w:rPr>
                <w:rFonts w:ascii="Ravensbourne Sans" w:eastAsia="Calibri" w:hAnsi="Ravensbourne Sans" w:cs="MinionPro-Regular"/>
                <w:color w:val="000000"/>
                <w:kern w:val="0"/>
              </w:rPr>
              <w:t xml:space="preserve">in APP priority areas. </w:t>
            </w:r>
          </w:p>
          <w:p w14:paraId="578150F2" w14:textId="0B67C366" w:rsidR="001D77E4" w:rsidRDefault="001D77E4" w:rsidP="00D162E7">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 xml:space="preserve">Undertake visits to schools and colleges in partnership with academic staff and student ambassadors to deliver workshops and </w:t>
            </w:r>
            <w:r w:rsidR="00DB46D7">
              <w:rPr>
                <w:rFonts w:ascii="Ravensbourne Sans" w:eastAsia="Calibri" w:hAnsi="Ravensbourne Sans" w:cs="MinionPro-Regular"/>
                <w:color w:val="000000"/>
                <w:kern w:val="0"/>
              </w:rPr>
              <w:t>represent the University at</w:t>
            </w:r>
            <w:r>
              <w:rPr>
                <w:rFonts w:ascii="Ravensbourne Sans" w:eastAsia="Calibri" w:hAnsi="Ravensbourne Sans" w:cs="MinionPro-Regular"/>
                <w:color w:val="000000"/>
                <w:kern w:val="0"/>
              </w:rPr>
              <w:t xml:space="preserve"> information events. </w:t>
            </w:r>
          </w:p>
          <w:p w14:paraId="3834BBE1" w14:textId="2BC1375D" w:rsidR="00D162E7" w:rsidRDefault="00D162E7" w:rsidP="00D162E7">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lastRenderedPageBreak/>
              <w:t>Promote the full range of RUL’s</w:t>
            </w:r>
            <w:r w:rsidR="00AE79F3">
              <w:rPr>
                <w:rFonts w:ascii="Ravensbourne Sans" w:eastAsia="Calibri" w:hAnsi="Ravensbourne Sans" w:cs="MinionPro-Regular"/>
                <w:color w:val="000000"/>
                <w:kern w:val="0"/>
              </w:rPr>
              <w:t xml:space="preserve"> Undergraduate programmes to young people, teachers, careers advisors, parents and other key stakeholders.</w:t>
            </w:r>
          </w:p>
          <w:p w14:paraId="39521A43" w14:textId="69E1C2C8" w:rsidR="001D77E4" w:rsidRDefault="00AE79F3" w:rsidP="001D77E4">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Measure and analyse performance of activities using our CRM system and H</w:t>
            </w:r>
            <w:r w:rsidR="001D77E4">
              <w:rPr>
                <w:rFonts w:ascii="Ravensbourne Sans" w:eastAsia="Calibri" w:hAnsi="Ravensbourne Sans" w:cs="MinionPro-Regular"/>
                <w:color w:val="000000"/>
                <w:kern w:val="0"/>
              </w:rPr>
              <w:t xml:space="preserve">igher </w:t>
            </w:r>
            <w:r>
              <w:rPr>
                <w:rFonts w:ascii="Ravensbourne Sans" w:eastAsia="Calibri" w:hAnsi="Ravensbourne Sans" w:cs="MinionPro-Regular"/>
                <w:color w:val="000000"/>
                <w:kern w:val="0"/>
              </w:rPr>
              <w:t>E</w:t>
            </w:r>
            <w:r w:rsidR="001D77E4">
              <w:rPr>
                <w:rFonts w:ascii="Ravensbourne Sans" w:eastAsia="Calibri" w:hAnsi="Ravensbourne Sans" w:cs="MinionPro-Regular"/>
                <w:color w:val="000000"/>
                <w:kern w:val="0"/>
              </w:rPr>
              <w:t xml:space="preserve">ducation </w:t>
            </w:r>
            <w:r>
              <w:rPr>
                <w:rFonts w:ascii="Ravensbourne Sans" w:eastAsia="Calibri" w:hAnsi="Ravensbourne Sans" w:cs="MinionPro-Regular"/>
                <w:color w:val="000000"/>
                <w:kern w:val="0"/>
              </w:rPr>
              <w:t>A</w:t>
            </w:r>
            <w:r w:rsidR="001D77E4">
              <w:rPr>
                <w:rFonts w:ascii="Ravensbourne Sans" w:eastAsia="Calibri" w:hAnsi="Ravensbourne Sans" w:cs="MinionPro-Regular"/>
                <w:color w:val="000000"/>
                <w:kern w:val="0"/>
              </w:rPr>
              <w:t xml:space="preserve">ccess </w:t>
            </w:r>
            <w:r>
              <w:rPr>
                <w:rFonts w:ascii="Ravensbourne Sans" w:eastAsia="Calibri" w:hAnsi="Ravensbourne Sans" w:cs="MinionPro-Regular"/>
                <w:color w:val="000000"/>
                <w:kern w:val="0"/>
              </w:rPr>
              <w:t>T</w:t>
            </w:r>
            <w:r w:rsidR="001D77E4">
              <w:rPr>
                <w:rFonts w:ascii="Ravensbourne Sans" w:eastAsia="Calibri" w:hAnsi="Ravensbourne Sans" w:cs="MinionPro-Regular"/>
                <w:color w:val="000000"/>
                <w:kern w:val="0"/>
              </w:rPr>
              <w:t>racker (HEAT)</w:t>
            </w:r>
            <w:r>
              <w:rPr>
                <w:rFonts w:ascii="Ravensbourne Sans" w:eastAsia="Calibri" w:hAnsi="Ravensbourne Sans" w:cs="MinionPro-Regular"/>
                <w:color w:val="000000"/>
                <w:kern w:val="0"/>
              </w:rPr>
              <w:t xml:space="preserve"> database. </w:t>
            </w:r>
          </w:p>
          <w:p w14:paraId="6A44A0E3" w14:textId="56A55294" w:rsidR="001D77E4" w:rsidRDefault="001D77E4" w:rsidP="001D77E4">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 xml:space="preserve">Undertake the management of data capturing and evaluation for all Outreach activities, providing data reporting and analysis for our Access and Participation Plan. </w:t>
            </w:r>
          </w:p>
          <w:p w14:paraId="709A724F" w14:textId="00A46337" w:rsidR="001D77E4" w:rsidRPr="001D77E4" w:rsidRDefault="001D77E4" w:rsidP="001D77E4">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 xml:space="preserve">Utilise the CRM system and Higher Education Access Tracker (HEAT) database to monitor, analyse, evaluate, and report on all Outreach activities. </w:t>
            </w:r>
          </w:p>
          <w:p w14:paraId="252487CE" w14:textId="021C3538" w:rsidR="00045FEC" w:rsidRDefault="001D77E4" w:rsidP="001D77E4">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 xml:space="preserve">Undertake administrative support for all activities </w:t>
            </w:r>
            <w:proofErr w:type="gramStart"/>
            <w:r>
              <w:rPr>
                <w:rFonts w:ascii="Ravensbourne Sans" w:eastAsia="Calibri" w:hAnsi="Ravensbourne Sans" w:cs="MinionPro-Regular"/>
                <w:color w:val="000000"/>
                <w:kern w:val="0"/>
              </w:rPr>
              <w:t>including, but</w:t>
            </w:r>
            <w:proofErr w:type="gramEnd"/>
            <w:r>
              <w:rPr>
                <w:rFonts w:ascii="Ravensbourne Sans" w:eastAsia="Calibri" w:hAnsi="Ravensbourne Sans" w:cs="MinionPro-Regular"/>
                <w:color w:val="000000"/>
                <w:kern w:val="0"/>
              </w:rPr>
              <w:t xml:space="preserve"> not limited to; programming and promoting activities, organising logistics, itineraries, travel, materials, risk assessments and health and safety paperwork.  </w:t>
            </w:r>
          </w:p>
          <w:p w14:paraId="7CA0E28A" w14:textId="0B77A9BF" w:rsidR="001D77E4" w:rsidRDefault="001D77E4" w:rsidP="001D77E4">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 xml:space="preserve">Act as an ambassador at Open Days and other Student Recruitment Marketing events on behalf of the University. </w:t>
            </w:r>
          </w:p>
          <w:p w14:paraId="0B2F49CC" w14:textId="6D48D6F1" w:rsidR="001D77E4" w:rsidRDefault="00DB46D7" w:rsidP="001D77E4">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 xml:space="preserve">Manage Outreach social media platforms such as Instagram to promote our Outreach programmes. </w:t>
            </w:r>
          </w:p>
          <w:p w14:paraId="7CF195CC" w14:textId="3BE8A712" w:rsidR="00DB46D7" w:rsidRDefault="00DB46D7" w:rsidP="001D77E4">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Support the Outreach Manager with the management of the University’s relationships with schools, colleges, and collaborative Outreach networks.</w:t>
            </w:r>
          </w:p>
          <w:p w14:paraId="54767ECB" w14:textId="0DA9F208" w:rsidR="00DB46D7" w:rsidRDefault="00DB46D7" w:rsidP="001D77E4">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color w:val="000000"/>
                <w:kern w:val="0"/>
              </w:rPr>
            </w:pPr>
            <w:r>
              <w:rPr>
                <w:rFonts w:ascii="Ravensbourne Sans" w:eastAsia="Calibri" w:hAnsi="Ravensbourne Sans" w:cs="MinionPro-Regular"/>
                <w:color w:val="000000"/>
                <w:kern w:val="0"/>
              </w:rPr>
              <w:t xml:space="preserve">Deliver outreach programmes with our collaborative outreach networks - </w:t>
            </w:r>
            <w:proofErr w:type="spellStart"/>
            <w:r>
              <w:rPr>
                <w:rFonts w:ascii="Ravensbourne Sans" w:eastAsia="Calibri" w:hAnsi="Ravensbourne Sans" w:cs="MinionPro-Regular"/>
                <w:color w:val="000000"/>
                <w:kern w:val="0"/>
              </w:rPr>
              <w:t>AccessHE</w:t>
            </w:r>
            <w:proofErr w:type="spellEnd"/>
            <w:r>
              <w:rPr>
                <w:rFonts w:ascii="Ravensbourne Sans" w:eastAsia="Calibri" w:hAnsi="Ravensbourne Sans" w:cs="MinionPro-Regular"/>
                <w:color w:val="000000"/>
                <w:kern w:val="0"/>
              </w:rPr>
              <w:t xml:space="preserve">, Linking London and </w:t>
            </w:r>
            <w:proofErr w:type="spellStart"/>
            <w:r>
              <w:rPr>
                <w:rFonts w:ascii="Ravensbourne Sans" w:eastAsia="Calibri" w:hAnsi="Ravensbourne Sans" w:cs="MinionPro-Regular"/>
                <w:color w:val="000000"/>
                <w:kern w:val="0"/>
              </w:rPr>
              <w:t>Aimhigher</w:t>
            </w:r>
            <w:proofErr w:type="spellEnd"/>
            <w:r>
              <w:rPr>
                <w:rFonts w:ascii="Ravensbourne Sans" w:eastAsia="Calibri" w:hAnsi="Ravensbourne Sans" w:cs="MinionPro-Regular"/>
                <w:color w:val="000000"/>
                <w:kern w:val="0"/>
              </w:rPr>
              <w:t xml:space="preserve"> London.</w:t>
            </w:r>
          </w:p>
          <w:p w14:paraId="6F8D3549" w14:textId="498F9928" w:rsidR="00553B2E" w:rsidRPr="00DB46D7" w:rsidRDefault="00DB46D7" w:rsidP="001C06B1">
            <w:pPr>
              <w:pStyle w:val="ListParagraph"/>
              <w:numPr>
                <w:ilvl w:val="0"/>
                <w:numId w:val="10"/>
              </w:numPr>
              <w:autoSpaceDE w:val="0"/>
              <w:autoSpaceDN w:val="0"/>
              <w:adjustRightInd w:val="0"/>
              <w:spacing w:line="288" w:lineRule="auto"/>
              <w:textAlignment w:val="center"/>
              <w:rPr>
                <w:rFonts w:ascii="Ravensbourne Sans" w:eastAsia="Calibri" w:hAnsi="Ravensbourne Sans" w:cs="MinionPro-Regular"/>
                <w:b/>
                <w:bCs/>
                <w:color w:val="000000"/>
                <w:kern w:val="0"/>
              </w:rPr>
            </w:pPr>
            <w:r w:rsidRPr="00DB46D7">
              <w:rPr>
                <w:rFonts w:ascii="Ravensbourne Sans" w:eastAsia="Calibri" w:hAnsi="Ravensbourne Sans" w:cs="MinionPro-Regular"/>
                <w:color w:val="000000"/>
                <w:kern w:val="0"/>
              </w:rPr>
              <w:t xml:space="preserve">Liaise and work collaboratively with academics across the University to support and deliver outreach activities. </w:t>
            </w:r>
          </w:p>
          <w:p w14:paraId="7C80C3D9" w14:textId="77777777" w:rsidR="00553B2E" w:rsidRPr="00ED73AC" w:rsidRDefault="00553B2E" w:rsidP="00553B2E">
            <w:pPr>
              <w:autoSpaceDE w:val="0"/>
              <w:autoSpaceDN w:val="0"/>
              <w:adjustRightInd w:val="0"/>
              <w:spacing w:line="288" w:lineRule="auto"/>
              <w:textAlignment w:val="center"/>
              <w:rPr>
                <w:rFonts w:ascii="Ravensbourne Sans" w:eastAsia="Calibri" w:hAnsi="Ravensbourne Sans" w:cs="MinionPro-Regular"/>
                <w:b/>
                <w:bCs/>
                <w:color w:val="000000"/>
                <w:kern w:val="0"/>
              </w:rPr>
            </w:pPr>
          </w:p>
        </w:tc>
      </w:tr>
      <w:tr w:rsidR="00553B2E" w14:paraId="6587FDE0" w14:textId="77777777" w:rsidTr="00553B2E">
        <w:tc>
          <w:tcPr>
            <w:tcW w:w="9736" w:type="dxa"/>
          </w:tcPr>
          <w:p w14:paraId="51A76F6A" w14:textId="77777777" w:rsidR="00553B2E" w:rsidRDefault="00553B2E" w:rsidP="00553B2E">
            <w:pPr>
              <w:widowControl w:val="0"/>
              <w:autoSpaceDE w:val="0"/>
              <w:autoSpaceDN w:val="0"/>
              <w:spacing w:before="1" w:line="278" w:lineRule="auto"/>
              <w:ind w:left="107" w:right="248"/>
              <w:rPr>
                <w:rFonts w:ascii="Ravensbourne Sans" w:eastAsia="Times New Roman" w:hAnsi="Ravensbourne Sans" w:cs="Calibri"/>
                <w:b/>
                <w:bCs/>
                <w:color w:val="000000"/>
                <w:kern w:val="0"/>
                <w:sz w:val="22"/>
                <w:szCs w:val="22"/>
                <w:lang w:eastAsia="en-GB"/>
                <w14:ligatures w14:val="none"/>
              </w:rPr>
            </w:pPr>
            <w:r w:rsidRPr="00553B2E">
              <w:rPr>
                <w:rFonts w:ascii="Ravensbourne Sans" w:eastAsia="Times New Roman" w:hAnsi="Ravensbourne Sans" w:cs="Calibri"/>
                <w:b/>
                <w:bCs/>
                <w:color w:val="000000"/>
                <w:kern w:val="0"/>
                <w:sz w:val="22"/>
                <w:szCs w:val="22"/>
                <w:lang w:eastAsia="en-GB"/>
                <w14:ligatures w14:val="none"/>
              </w:rPr>
              <w:lastRenderedPageBreak/>
              <w:t>Key working relationships (i.e. titles of roles, both internally and externally, with which this role holder interacts on a regular basis):</w:t>
            </w:r>
          </w:p>
          <w:p w14:paraId="1606B5BC" w14:textId="77777777" w:rsidR="00DB46D7" w:rsidRDefault="00DB46D7" w:rsidP="00553B2E">
            <w:pPr>
              <w:widowControl w:val="0"/>
              <w:autoSpaceDE w:val="0"/>
              <w:autoSpaceDN w:val="0"/>
              <w:spacing w:before="1" w:line="278" w:lineRule="auto"/>
              <w:ind w:left="107" w:right="248"/>
              <w:rPr>
                <w:rFonts w:ascii="Ravensbourne Sans" w:eastAsia="Times New Roman" w:hAnsi="Ravensbourne Sans" w:cs="Calibri"/>
                <w:b/>
                <w:bCs/>
                <w:color w:val="000000"/>
                <w:kern w:val="0"/>
                <w:sz w:val="22"/>
                <w:szCs w:val="22"/>
                <w:lang w:eastAsia="en-GB"/>
                <w14:ligatures w14:val="none"/>
              </w:rPr>
            </w:pPr>
          </w:p>
          <w:p w14:paraId="64365781" w14:textId="77777777" w:rsidR="00DB46D7" w:rsidRDefault="00DB46D7" w:rsidP="00DB46D7">
            <w:pPr>
              <w:pStyle w:val="ListParagraph"/>
              <w:widowControl w:val="0"/>
              <w:numPr>
                <w:ilvl w:val="0"/>
                <w:numId w:val="12"/>
              </w:numPr>
              <w:autoSpaceDE w:val="0"/>
              <w:autoSpaceDN w:val="0"/>
              <w:spacing w:before="1" w:line="278" w:lineRule="auto"/>
              <w:ind w:right="248"/>
              <w:rPr>
                <w:rFonts w:ascii="Ravensbourne Sans" w:eastAsia="Times New Roman" w:hAnsi="Ravensbourne Sans" w:cs="Calibri"/>
                <w:color w:val="000000"/>
                <w:kern w:val="0"/>
                <w:sz w:val="22"/>
                <w:szCs w:val="22"/>
                <w:lang w:eastAsia="en-GB"/>
                <w14:ligatures w14:val="none"/>
              </w:rPr>
            </w:pPr>
            <w:r w:rsidRPr="00D17C5C">
              <w:rPr>
                <w:rFonts w:ascii="Ravensbourne Sans" w:eastAsia="Times New Roman" w:hAnsi="Ravensbourne Sans" w:cs="Calibri"/>
                <w:color w:val="000000"/>
                <w:kern w:val="0"/>
                <w:sz w:val="22"/>
                <w:szCs w:val="22"/>
                <w:lang w:eastAsia="en-GB"/>
                <w14:ligatures w14:val="none"/>
              </w:rPr>
              <w:t>Access and Participation (APP) team</w:t>
            </w:r>
          </w:p>
          <w:p w14:paraId="13C7E13C" w14:textId="77777777" w:rsidR="00DB46D7" w:rsidRDefault="00DB46D7" w:rsidP="00DB46D7">
            <w:pPr>
              <w:pStyle w:val="ListParagraph"/>
              <w:widowControl w:val="0"/>
              <w:numPr>
                <w:ilvl w:val="0"/>
                <w:numId w:val="12"/>
              </w:numPr>
              <w:autoSpaceDE w:val="0"/>
              <w:autoSpaceDN w:val="0"/>
              <w:spacing w:before="1" w:line="278" w:lineRule="auto"/>
              <w:ind w:right="248"/>
              <w:rPr>
                <w:rFonts w:ascii="Ravensbourne Sans" w:eastAsia="Times New Roman" w:hAnsi="Ravensbourne Sans" w:cs="Calibri"/>
                <w:color w:val="000000"/>
                <w:kern w:val="0"/>
                <w:sz w:val="22"/>
                <w:szCs w:val="22"/>
                <w:lang w:eastAsia="en-GB"/>
                <w14:ligatures w14:val="none"/>
              </w:rPr>
            </w:pPr>
            <w:r>
              <w:rPr>
                <w:rFonts w:ascii="Ravensbourne Sans" w:eastAsia="Times New Roman" w:hAnsi="Ravensbourne Sans" w:cs="Calibri"/>
                <w:color w:val="000000"/>
                <w:kern w:val="0"/>
                <w:sz w:val="22"/>
                <w:szCs w:val="22"/>
                <w:lang w:eastAsia="en-GB"/>
                <w14:ligatures w14:val="none"/>
              </w:rPr>
              <w:t>Student Recruitment Marketing team</w:t>
            </w:r>
          </w:p>
          <w:p w14:paraId="761872EA" w14:textId="77777777" w:rsidR="00DB46D7" w:rsidRDefault="00DB46D7" w:rsidP="00DB46D7">
            <w:pPr>
              <w:pStyle w:val="ListParagraph"/>
              <w:widowControl w:val="0"/>
              <w:numPr>
                <w:ilvl w:val="0"/>
                <w:numId w:val="12"/>
              </w:numPr>
              <w:autoSpaceDE w:val="0"/>
              <w:autoSpaceDN w:val="0"/>
              <w:spacing w:before="1" w:line="278" w:lineRule="auto"/>
              <w:ind w:right="248"/>
              <w:rPr>
                <w:rFonts w:ascii="Ravensbourne Sans" w:eastAsia="Times New Roman" w:hAnsi="Ravensbourne Sans" w:cs="Calibri"/>
                <w:color w:val="000000"/>
                <w:kern w:val="0"/>
                <w:sz w:val="22"/>
                <w:szCs w:val="22"/>
                <w:lang w:eastAsia="en-GB"/>
                <w14:ligatures w14:val="none"/>
              </w:rPr>
            </w:pPr>
            <w:r>
              <w:rPr>
                <w:rFonts w:ascii="Ravensbourne Sans" w:eastAsia="Times New Roman" w:hAnsi="Ravensbourne Sans" w:cs="Calibri"/>
                <w:color w:val="000000"/>
                <w:kern w:val="0"/>
                <w:sz w:val="22"/>
                <w:szCs w:val="22"/>
                <w:lang w:eastAsia="en-GB"/>
                <w14:ligatures w14:val="none"/>
              </w:rPr>
              <w:t>Admissions</w:t>
            </w:r>
          </w:p>
          <w:p w14:paraId="22FD7D16" w14:textId="77777777" w:rsidR="00DB46D7" w:rsidRDefault="00DB46D7" w:rsidP="00DB46D7">
            <w:pPr>
              <w:pStyle w:val="ListParagraph"/>
              <w:widowControl w:val="0"/>
              <w:numPr>
                <w:ilvl w:val="0"/>
                <w:numId w:val="12"/>
              </w:numPr>
              <w:autoSpaceDE w:val="0"/>
              <w:autoSpaceDN w:val="0"/>
              <w:spacing w:before="1" w:line="278" w:lineRule="auto"/>
              <w:ind w:right="248"/>
              <w:rPr>
                <w:rFonts w:ascii="Ravensbourne Sans" w:eastAsia="Times New Roman" w:hAnsi="Ravensbourne Sans" w:cs="Calibri"/>
                <w:color w:val="000000"/>
                <w:kern w:val="0"/>
                <w:sz w:val="22"/>
                <w:szCs w:val="22"/>
                <w:lang w:eastAsia="en-GB"/>
                <w14:ligatures w14:val="none"/>
              </w:rPr>
            </w:pPr>
            <w:r>
              <w:rPr>
                <w:rFonts w:ascii="Ravensbourne Sans" w:eastAsia="Times New Roman" w:hAnsi="Ravensbourne Sans" w:cs="Calibri"/>
                <w:color w:val="000000"/>
                <w:kern w:val="0"/>
                <w:sz w:val="22"/>
                <w:szCs w:val="22"/>
                <w:lang w:eastAsia="en-GB"/>
                <w14:ligatures w14:val="none"/>
              </w:rPr>
              <w:t>Communications and Content team</w:t>
            </w:r>
          </w:p>
          <w:p w14:paraId="71B4750E" w14:textId="77777777" w:rsidR="00DB46D7" w:rsidRDefault="00DB46D7" w:rsidP="00DB46D7">
            <w:pPr>
              <w:pStyle w:val="ListParagraph"/>
              <w:widowControl w:val="0"/>
              <w:numPr>
                <w:ilvl w:val="0"/>
                <w:numId w:val="12"/>
              </w:numPr>
              <w:autoSpaceDE w:val="0"/>
              <w:autoSpaceDN w:val="0"/>
              <w:spacing w:before="1" w:line="278" w:lineRule="auto"/>
              <w:ind w:right="248"/>
              <w:rPr>
                <w:rFonts w:ascii="Ravensbourne Sans" w:eastAsia="Times New Roman" w:hAnsi="Ravensbourne Sans" w:cs="Calibri"/>
                <w:color w:val="000000"/>
                <w:kern w:val="0"/>
                <w:sz w:val="22"/>
                <w:szCs w:val="22"/>
                <w:lang w:eastAsia="en-GB"/>
                <w14:ligatures w14:val="none"/>
              </w:rPr>
            </w:pPr>
            <w:r>
              <w:rPr>
                <w:rFonts w:ascii="Ravensbourne Sans" w:eastAsia="Times New Roman" w:hAnsi="Ravensbourne Sans" w:cs="Calibri"/>
                <w:color w:val="000000"/>
                <w:kern w:val="0"/>
                <w:sz w:val="22"/>
                <w:szCs w:val="22"/>
                <w:lang w:eastAsia="en-GB"/>
                <w14:ligatures w14:val="none"/>
              </w:rPr>
              <w:t>Academics</w:t>
            </w:r>
          </w:p>
          <w:p w14:paraId="532A99DE" w14:textId="10BDA6B5" w:rsidR="00553B2E" w:rsidRPr="00DB46D7" w:rsidRDefault="00DB46D7" w:rsidP="00DB46D7">
            <w:pPr>
              <w:pStyle w:val="ListParagraph"/>
              <w:widowControl w:val="0"/>
              <w:numPr>
                <w:ilvl w:val="0"/>
                <w:numId w:val="12"/>
              </w:numPr>
              <w:autoSpaceDE w:val="0"/>
              <w:autoSpaceDN w:val="0"/>
              <w:spacing w:before="1" w:line="278" w:lineRule="auto"/>
              <w:ind w:right="248"/>
              <w:rPr>
                <w:rFonts w:ascii="Ravensbourne Sans" w:eastAsia="Times New Roman" w:hAnsi="Ravensbourne Sans" w:cs="Calibri"/>
                <w:color w:val="000000"/>
                <w:kern w:val="0"/>
                <w:sz w:val="22"/>
                <w:szCs w:val="22"/>
                <w:lang w:eastAsia="en-GB"/>
                <w14:ligatures w14:val="none"/>
              </w:rPr>
            </w:pPr>
            <w:r>
              <w:rPr>
                <w:rFonts w:ascii="Ravensbourne Sans" w:eastAsia="Times New Roman" w:hAnsi="Ravensbourne Sans" w:cs="Calibri"/>
                <w:color w:val="000000"/>
                <w:kern w:val="0"/>
                <w:sz w:val="22"/>
                <w:szCs w:val="22"/>
                <w:lang w:eastAsia="en-GB"/>
                <w14:ligatures w14:val="none"/>
              </w:rPr>
              <w:t>Student Services</w:t>
            </w:r>
          </w:p>
          <w:p w14:paraId="558B8C08" w14:textId="77777777" w:rsidR="00553B2E" w:rsidRPr="00ED73AC" w:rsidRDefault="00553B2E" w:rsidP="00553B2E">
            <w:pPr>
              <w:ind w:right="248"/>
              <w:textAlignment w:val="baseline"/>
              <w:rPr>
                <w:rFonts w:ascii="Ravensbourne Sans" w:eastAsia="Times New Roman" w:hAnsi="Ravensbourne Sans" w:cs="Calibri"/>
                <w:b/>
                <w:bCs/>
                <w:color w:val="000000"/>
                <w:kern w:val="0"/>
                <w:lang w:eastAsia="en-GB"/>
                <w14:ligatures w14:val="none"/>
              </w:rPr>
            </w:pPr>
          </w:p>
        </w:tc>
      </w:tr>
      <w:tr w:rsidR="00553B2E" w14:paraId="53E4B4F8" w14:textId="77777777" w:rsidTr="00553B2E">
        <w:tc>
          <w:tcPr>
            <w:tcW w:w="9736" w:type="dxa"/>
          </w:tcPr>
          <w:p w14:paraId="60B73355" w14:textId="77777777" w:rsidR="00553B2E" w:rsidRPr="00553B2E" w:rsidRDefault="00553B2E" w:rsidP="00553B2E">
            <w:pPr>
              <w:pStyle w:val="TableParagraph"/>
              <w:rPr>
                <w:rFonts w:ascii="Ravensbourne Sans" w:hAnsi="Ravensbourne Sans" w:cs="Calibri"/>
                <w:b/>
                <w:bCs/>
                <w:sz w:val="22"/>
                <w:szCs w:val="22"/>
                <w:lang w:val="en-US"/>
                <w14:ligatures w14:val="standardContextual"/>
              </w:rPr>
            </w:pPr>
            <w:r w:rsidRPr="00553B2E">
              <w:rPr>
                <w:rFonts w:ascii="Ravensbourne Sans" w:hAnsi="Ravensbourne Sans" w:cs="Calibri"/>
                <w:b/>
                <w:bCs/>
                <w:sz w:val="22"/>
                <w:szCs w:val="22"/>
                <w:lang w:val="en-US"/>
                <w14:ligatures w14:val="standardContextual"/>
              </w:rPr>
              <w:t xml:space="preserve">Resources Managed </w:t>
            </w:r>
          </w:p>
          <w:p w14:paraId="00048D30" w14:textId="3253E796" w:rsidR="00553B2E" w:rsidRPr="00553B2E" w:rsidRDefault="00553B2E" w:rsidP="00553B2E">
            <w:pPr>
              <w:widowControl w:val="0"/>
              <w:tabs>
                <w:tab w:val="left" w:pos="827"/>
                <w:tab w:val="left" w:pos="828"/>
              </w:tabs>
              <w:autoSpaceDE w:val="0"/>
              <w:autoSpaceDN w:val="0"/>
              <w:spacing w:before="101"/>
              <w:rPr>
                <w:rFonts w:ascii="Ravensbourne Sans" w:eastAsia="Arial" w:hAnsi="Ravensbourne Sans" w:cs="Arial"/>
                <w:kern w:val="0"/>
                <w:sz w:val="22"/>
                <w:szCs w:val="22"/>
                <w14:ligatures w14:val="none"/>
              </w:rPr>
            </w:pPr>
            <w:r w:rsidRPr="00553B2E">
              <w:rPr>
                <w:rFonts w:ascii="Ravensbourne Sans" w:eastAsia="Arial" w:hAnsi="Ravensbourne Sans" w:cs="Arial"/>
                <w:kern w:val="0"/>
                <w:sz w:val="22"/>
                <w:szCs w:val="22"/>
                <w14:ligatures w14:val="none"/>
              </w:rPr>
              <w:t xml:space="preserve">Budgets: </w:t>
            </w:r>
            <w:r w:rsidR="00DB46D7">
              <w:rPr>
                <w:rFonts w:ascii="Ravensbourne Sans" w:eastAsia="Arial" w:hAnsi="Ravensbourne Sans" w:cs="Arial"/>
                <w:kern w:val="0"/>
                <w:sz w:val="22"/>
                <w:szCs w:val="22"/>
                <w14:ligatures w14:val="none"/>
              </w:rPr>
              <w:t>n/a</w:t>
            </w:r>
          </w:p>
          <w:p w14:paraId="3E3ABCAD" w14:textId="66E63883" w:rsidR="00553B2E" w:rsidRPr="00553B2E" w:rsidRDefault="00553B2E" w:rsidP="00553B2E">
            <w:pPr>
              <w:widowControl w:val="0"/>
              <w:tabs>
                <w:tab w:val="left" w:pos="827"/>
                <w:tab w:val="left" w:pos="828"/>
              </w:tabs>
              <w:autoSpaceDE w:val="0"/>
              <w:autoSpaceDN w:val="0"/>
              <w:spacing w:before="101"/>
              <w:rPr>
                <w:rFonts w:ascii="Ravensbourne Sans" w:eastAsia="Arial" w:hAnsi="Ravensbourne Sans" w:cs="Arial"/>
                <w:kern w:val="0"/>
                <w:sz w:val="22"/>
                <w:szCs w:val="22"/>
                <w14:ligatures w14:val="none"/>
              </w:rPr>
            </w:pPr>
            <w:r w:rsidRPr="00553B2E">
              <w:rPr>
                <w:rFonts w:ascii="Ravensbourne Sans" w:eastAsia="Arial" w:hAnsi="Ravensbourne Sans" w:cs="Arial"/>
                <w:kern w:val="0"/>
                <w:sz w:val="22"/>
                <w:szCs w:val="22"/>
                <w14:ligatures w14:val="none"/>
              </w:rPr>
              <w:t xml:space="preserve">Staff: </w:t>
            </w:r>
            <w:r w:rsidR="00DB46D7">
              <w:rPr>
                <w:rFonts w:ascii="Ravensbourne Sans" w:eastAsia="Arial" w:hAnsi="Ravensbourne Sans" w:cs="Arial"/>
                <w:kern w:val="0"/>
                <w:sz w:val="22"/>
                <w:szCs w:val="22"/>
                <w14:ligatures w14:val="none"/>
              </w:rPr>
              <w:t>n/a</w:t>
            </w:r>
          </w:p>
          <w:p w14:paraId="15893C35" w14:textId="77777777" w:rsidR="00553B2E" w:rsidRDefault="00553B2E" w:rsidP="00553B2E">
            <w:pPr>
              <w:widowControl w:val="0"/>
              <w:tabs>
                <w:tab w:val="left" w:pos="827"/>
                <w:tab w:val="left" w:pos="828"/>
              </w:tabs>
              <w:autoSpaceDE w:val="0"/>
              <w:autoSpaceDN w:val="0"/>
              <w:spacing w:before="101"/>
              <w:rPr>
                <w:rFonts w:ascii="Ravensbourne Sans" w:eastAsia="Arial" w:hAnsi="Ravensbourne Sans" w:cs="Arial"/>
                <w:kern w:val="0"/>
                <w:sz w:val="22"/>
                <w:szCs w:val="22"/>
                <w14:ligatures w14:val="none"/>
              </w:rPr>
            </w:pPr>
            <w:r w:rsidRPr="00553B2E">
              <w:rPr>
                <w:rFonts w:ascii="Ravensbourne Sans" w:eastAsia="Arial" w:hAnsi="Ravensbourne Sans" w:cs="Arial"/>
                <w:kern w:val="0"/>
                <w:sz w:val="22"/>
                <w:szCs w:val="22"/>
                <w14:ligatures w14:val="none"/>
              </w:rPr>
              <w:t>Other: (e.g. equipment; space)</w:t>
            </w:r>
            <w:r w:rsidR="00DB46D7">
              <w:rPr>
                <w:rFonts w:ascii="Ravensbourne Sans" w:eastAsia="Arial" w:hAnsi="Ravensbourne Sans" w:cs="Arial"/>
                <w:kern w:val="0"/>
                <w:sz w:val="22"/>
                <w:szCs w:val="22"/>
                <w14:ligatures w14:val="none"/>
              </w:rPr>
              <w:t xml:space="preserve"> n/a</w:t>
            </w:r>
          </w:p>
          <w:p w14:paraId="3DA3E714" w14:textId="56816DC6" w:rsidR="00DB46D7" w:rsidRPr="00553B2E" w:rsidRDefault="00DB46D7" w:rsidP="00553B2E">
            <w:pPr>
              <w:widowControl w:val="0"/>
              <w:tabs>
                <w:tab w:val="left" w:pos="827"/>
                <w:tab w:val="left" w:pos="828"/>
              </w:tabs>
              <w:autoSpaceDE w:val="0"/>
              <w:autoSpaceDN w:val="0"/>
              <w:spacing w:before="101"/>
              <w:rPr>
                <w:rFonts w:ascii="Ravensbourne Sans" w:eastAsia="Arial" w:hAnsi="Ravensbourne Sans" w:cs="Arial"/>
                <w:kern w:val="0"/>
                <w14:ligatures w14:val="none"/>
              </w:rPr>
            </w:pPr>
          </w:p>
        </w:tc>
      </w:tr>
    </w:tbl>
    <w:p w14:paraId="0309DB8C" w14:textId="77777777" w:rsidR="00553B2E" w:rsidRDefault="00553B2E" w:rsidP="009365C5"/>
    <w:p w14:paraId="7DF096B5" w14:textId="77777777" w:rsidR="00DB46D7" w:rsidRDefault="00DB46D7" w:rsidP="009365C5"/>
    <w:p w14:paraId="56C0A03C" w14:textId="77777777" w:rsidR="00DB46D7" w:rsidRDefault="00DB46D7" w:rsidP="009365C5"/>
    <w:p w14:paraId="64840C90" w14:textId="77777777" w:rsidR="00DB46D7" w:rsidRPr="009365C5" w:rsidRDefault="00DB46D7" w:rsidP="009365C5"/>
    <w:tbl>
      <w:tblPr>
        <w:tblW w:w="9781" w:type="dxa"/>
        <w:tblInd w:w="-10" w:type="dxa"/>
        <w:tblCellMar>
          <w:left w:w="0" w:type="dxa"/>
          <w:right w:w="0" w:type="dxa"/>
        </w:tblCellMar>
        <w:tblLook w:val="04A0" w:firstRow="1" w:lastRow="0" w:firstColumn="1" w:lastColumn="0" w:noHBand="0" w:noVBand="1"/>
      </w:tblPr>
      <w:tblGrid>
        <w:gridCol w:w="6662"/>
        <w:gridCol w:w="1560"/>
        <w:gridCol w:w="1559"/>
      </w:tblGrid>
      <w:tr w:rsidR="00E26F6C" w:rsidRPr="00DC5817" w14:paraId="045B012B" w14:textId="77777777" w:rsidTr="00553B2E">
        <w:trPr>
          <w:trHeight w:val="828"/>
        </w:trPr>
        <w:tc>
          <w:tcPr>
            <w:tcW w:w="6662"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72DE81F6" w14:textId="77777777" w:rsidR="00E26F6C" w:rsidRPr="00DC5817" w:rsidRDefault="00E26F6C" w:rsidP="007268B9">
            <w:pPr>
              <w:pStyle w:val="TableParagraph"/>
              <w:spacing w:line="271" w:lineRule="exact"/>
              <w:ind w:left="107"/>
              <w:rPr>
                <w:rFonts w:ascii="Ravensbourne Sans" w:hAnsi="Ravensbourne Sans" w:cs="Calibri"/>
                <w:b/>
                <w:bCs/>
                <w:lang w:val="en-US"/>
                <w14:ligatures w14:val="standardContextual"/>
              </w:rPr>
            </w:pPr>
            <w:r w:rsidRPr="00DC5817">
              <w:rPr>
                <w:rFonts w:ascii="Ravensbourne Sans" w:hAnsi="Ravensbourne Sans" w:cs="Calibri"/>
                <w:b/>
                <w:bCs/>
                <w:u w:val="single"/>
                <w:lang w:val="en-US"/>
                <w14:ligatures w14:val="standardContextual"/>
              </w:rPr>
              <w:t>Knowledge and Experience</w:t>
            </w:r>
          </w:p>
          <w:p w14:paraId="5D2CA570" w14:textId="77777777" w:rsidR="00E26F6C" w:rsidRPr="00DC5817" w:rsidRDefault="00E26F6C" w:rsidP="007268B9">
            <w:pPr>
              <w:pStyle w:val="TableParagraph"/>
              <w:rPr>
                <w:rFonts w:ascii="Ravensbourne Sans" w:hAnsi="Ravensbourne Sans"/>
                <w:b/>
                <w:bCs/>
                <w:u w:val="single"/>
                <w:lang w:val="en-US"/>
                <w14:ligatures w14:val="standardContextual"/>
              </w:rPr>
            </w:pPr>
          </w:p>
        </w:tc>
        <w:tc>
          <w:tcPr>
            <w:tcW w:w="1560" w:type="dxa"/>
            <w:tcBorders>
              <w:top w:val="single" w:sz="8" w:space="0" w:color="000000"/>
              <w:left w:val="nil"/>
              <w:bottom w:val="single" w:sz="8" w:space="0" w:color="000000"/>
              <w:right w:val="single" w:sz="8" w:space="0" w:color="000000"/>
            </w:tcBorders>
            <w:shd w:val="clear" w:color="auto" w:fill="9CC2E5" w:themeFill="accent5" w:themeFillTint="99"/>
            <w:hideMark/>
          </w:tcPr>
          <w:p w14:paraId="14D3A942" w14:textId="77777777" w:rsidR="00E26F6C" w:rsidRPr="00DC5817" w:rsidRDefault="00E26F6C" w:rsidP="00553B2E">
            <w:pPr>
              <w:pStyle w:val="TableParagraph"/>
              <w:spacing w:line="271" w:lineRule="exact"/>
              <w:ind w:left="107"/>
              <w:jc w:val="center"/>
              <w:rPr>
                <w:rFonts w:ascii="Ravensbourne Sans" w:hAnsi="Ravensbourne Sans"/>
                <w:b/>
                <w:bCs/>
                <w:lang w:val="en-US"/>
                <w14:ligatures w14:val="standardContextual"/>
              </w:rPr>
            </w:pPr>
            <w:r w:rsidRPr="00DC5817">
              <w:rPr>
                <w:rFonts w:ascii="Ravensbourne Sans" w:hAnsi="Ravensbourne Sans"/>
                <w:b/>
                <w:bCs/>
                <w:spacing w:val="-2"/>
                <w:lang w:val="en-US"/>
                <w14:ligatures w14:val="standardContextual"/>
              </w:rPr>
              <w:t>Essential</w:t>
            </w:r>
          </w:p>
        </w:tc>
        <w:tc>
          <w:tcPr>
            <w:tcW w:w="1559" w:type="dxa"/>
            <w:tcBorders>
              <w:top w:val="single" w:sz="8" w:space="0" w:color="000000"/>
              <w:left w:val="nil"/>
              <w:bottom w:val="single" w:sz="8" w:space="0" w:color="000000"/>
              <w:right w:val="single" w:sz="8" w:space="0" w:color="000000"/>
            </w:tcBorders>
            <w:shd w:val="clear" w:color="auto" w:fill="9CC2E5" w:themeFill="accent5" w:themeFillTint="99"/>
            <w:hideMark/>
          </w:tcPr>
          <w:p w14:paraId="17110E37" w14:textId="77777777" w:rsidR="00E26F6C" w:rsidRPr="00DC5817" w:rsidRDefault="00E26F6C" w:rsidP="00553B2E">
            <w:pPr>
              <w:pStyle w:val="TableParagraph"/>
              <w:spacing w:line="271" w:lineRule="exact"/>
              <w:ind w:left="107"/>
              <w:jc w:val="center"/>
              <w:rPr>
                <w:rFonts w:ascii="Ravensbourne Sans" w:hAnsi="Ravensbourne Sans"/>
                <w:b/>
                <w:bCs/>
                <w:lang w:val="en-US"/>
                <w14:ligatures w14:val="standardContextual"/>
              </w:rPr>
            </w:pPr>
            <w:r w:rsidRPr="00DC5817">
              <w:rPr>
                <w:rFonts w:ascii="Ravensbourne Sans" w:hAnsi="Ravensbourne Sans"/>
                <w:b/>
                <w:bCs/>
                <w:spacing w:val="-2"/>
                <w:lang w:val="en-US"/>
                <w14:ligatures w14:val="standardContextual"/>
              </w:rPr>
              <w:t>Desirable</w:t>
            </w:r>
          </w:p>
        </w:tc>
      </w:tr>
      <w:tr w:rsidR="00E26F6C" w:rsidRPr="00DC5817" w14:paraId="69031C62" w14:textId="77777777" w:rsidTr="00BE1189">
        <w:trPr>
          <w:trHeight w:val="1563"/>
        </w:trPr>
        <w:tc>
          <w:tcPr>
            <w:tcW w:w="6662" w:type="dxa"/>
            <w:tcBorders>
              <w:top w:val="nil"/>
              <w:left w:val="single" w:sz="8" w:space="0" w:color="000000"/>
              <w:bottom w:val="single" w:sz="8" w:space="0" w:color="000000"/>
              <w:right w:val="single" w:sz="8" w:space="0" w:color="000000"/>
            </w:tcBorders>
            <w:hideMark/>
          </w:tcPr>
          <w:p w14:paraId="67CD4900" w14:textId="15C2D6ED" w:rsidR="00E26F6C" w:rsidRDefault="00E26F6C" w:rsidP="00DB46D7">
            <w:pPr>
              <w:pStyle w:val="TableParagraph"/>
              <w:rPr>
                <w:rFonts w:ascii="Ravensbourne Sans" w:hAnsi="Ravensbourne Sans" w:cs="Calibri"/>
                <w:b/>
                <w:bCs/>
                <w:lang w:val="en-US"/>
                <w14:ligatures w14:val="standardContextual"/>
              </w:rPr>
            </w:pPr>
            <w:r w:rsidRPr="00DC5817">
              <w:rPr>
                <w:rFonts w:ascii="Ravensbourne Sans" w:hAnsi="Ravensbourne Sans" w:cs="Calibri"/>
                <w:b/>
                <w:bCs/>
                <w:lang w:val="en-US"/>
                <w14:ligatures w14:val="standardContextual"/>
              </w:rPr>
              <w:t>Education</w:t>
            </w:r>
          </w:p>
          <w:p w14:paraId="3EDC76A4" w14:textId="77777777" w:rsidR="00DB46D7" w:rsidRDefault="00DB46D7" w:rsidP="00DB46D7">
            <w:pPr>
              <w:pStyle w:val="TableParagraph"/>
              <w:rPr>
                <w:rFonts w:ascii="Ravensbourne Sans" w:hAnsi="Ravensbourne Sans" w:cs="Calibri"/>
                <w:b/>
                <w:bCs/>
                <w:lang w:val="en-US"/>
                <w14:ligatures w14:val="standardContextual"/>
              </w:rPr>
            </w:pPr>
          </w:p>
          <w:p w14:paraId="0DA658E0" w14:textId="02C32C8A" w:rsidR="00DB46D7" w:rsidRPr="00090FCA" w:rsidRDefault="00DB46D7" w:rsidP="00DB46D7">
            <w:pPr>
              <w:pStyle w:val="TableParagraph"/>
              <w:rPr>
                <w:rFonts w:ascii="Ravensbourne Sans" w:hAnsi="Ravensbourne Sans" w:cs="Calibri"/>
                <w:lang w:val="en-US"/>
                <w14:ligatures w14:val="standardContextual"/>
              </w:rPr>
            </w:pPr>
            <w:r>
              <w:rPr>
                <w:rFonts w:ascii="Ravensbourne Sans" w:hAnsi="Ravensbourne Sans" w:cs="Calibri"/>
                <w:lang w:val="en-US"/>
                <w14:ligatures w14:val="standardContextual"/>
              </w:rPr>
              <w:t xml:space="preserve">Educated to degree </w:t>
            </w:r>
            <w:r w:rsidR="00090FCA">
              <w:rPr>
                <w:rFonts w:ascii="Ravensbourne Sans" w:hAnsi="Ravensbourne Sans" w:cs="Calibri"/>
                <w:lang w:val="en-US"/>
                <w14:ligatures w14:val="standardContextual"/>
              </w:rPr>
              <w:t xml:space="preserve">or equivalent qualification at Higher Education level in a related discipline commensurate with the nature of the role. </w:t>
            </w:r>
          </w:p>
        </w:tc>
        <w:tc>
          <w:tcPr>
            <w:tcW w:w="1560" w:type="dxa"/>
            <w:tcBorders>
              <w:top w:val="nil"/>
              <w:left w:val="nil"/>
              <w:bottom w:val="single" w:sz="8" w:space="0" w:color="000000"/>
              <w:right w:val="single" w:sz="8" w:space="0" w:color="000000"/>
            </w:tcBorders>
          </w:tcPr>
          <w:p w14:paraId="41AC344F" w14:textId="77777777" w:rsidR="00E26F6C" w:rsidRPr="00DC5817" w:rsidRDefault="00E26F6C" w:rsidP="007268B9">
            <w:pPr>
              <w:pStyle w:val="TableParagraph"/>
              <w:jc w:val="center"/>
              <w:rPr>
                <w:rFonts w:ascii="Ravensbourne Sans" w:hAnsi="Ravensbourne Sans"/>
                <w:lang w:val="en-US"/>
                <w14:ligatures w14:val="standardContextual"/>
              </w:rPr>
            </w:pPr>
          </w:p>
          <w:p w14:paraId="065F979D" w14:textId="77777777" w:rsidR="00E26F6C" w:rsidRPr="00DC5817" w:rsidRDefault="00E26F6C" w:rsidP="007268B9">
            <w:pPr>
              <w:pStyle w:val="TableParagraph"/>
              <w:jc w:val="center"/>
              <w:rPr>
                <w:rFonts w:ascii="Ravensbourne Sans" w:hAnsi="Ravensbourne Sans"/>
                <w:lang w:val="en-US"/>
                <w14:ligatures w14:val="standardContextual"/>
              </w:rPr>
            </w:pPr>
          </w:p>
          <w:p w14:paraId="1C481E81" w14:textId="50B21D26" w:rsidR="00E26F6C" w:rsidRPr="00DC5817" w:rsidRDefault="00090FCA" w:rsidP="007268B9">
            <w:pPr>
              <w:pStyle w:val="TableParagraph"/>
              <w:jc w:val="center"/>
              <w:rPr>
                <w:rFonts w:ascii="Ravensbourne Sans" w:hAnsi="Ravensbourne Sans"/>
                <w:lang w:val="en-US"/>
                <w14:ligatures w14:val="standardContextual"/>
              </w:rPr>
            </w:pPr>
            <w:r>
              <w:rPr>
                <w:rFonts w:ascii="Ravensbourne Sans" w:hAnsi="Ravensbourne Sans"/>
                <w:lang w:val="en-US"/>
                <w14:ligatures w14:val="standardContextual"/>
              </w:rPr>
              <w:t>X</w:t>
            </w:r>
          </w:p>
          <w:p w14:paraId="15C704BF" w14:textId="77777777" w:rsidR="00E26F6C" w:rsidRPr="00DC5817" w:rsidRDefault="00E26F6C" w:rsidP="007268B9">
            <w:pPr>
              <w:pStyle w:val="TableParagraph"/>
              <w:jc w:val="center"/>
              <w:rPr>
                <w:rFonts w:ascii="Ravensbourne Sans" w:hAnsi="Ravensbourne Sans"/>
                <w:lang w:val="en-US"/>
                <w14:ligatures w14:val="standardContextual"/>
              </w:rPr>
            </w:pPr>
          </w:p>
          <w:p w14:paraId="4C9D8B8D" w14:textId="77777777" w:rsidR="00E26F6C" w:rsidRPr="00DC5817" w:rsidRDefault="00E26F6C" w:rsidP="00090FCA">
            <w:pPr>
              <w:pStyle w:val="TableParagraph"/>
              <w:rPr>
                <w:rFonts w:ascii="Ravensbourne Sans" w:hAnsi="Ravensbourne Sans"/>
                <w:lang w:val="en-US"/>
                <w14:ligatures w14:val="standardContextual"/>
              </w:rPr>
            </w:pPr>
          </w:p>
          <w:p w14:paraId="52FF76B0" w14:textId="77777777" w:rsidR="00E26F6C" w:rsidRPr="00DC5817" w:rsidRDefault="00E26F6C" w:rsidP="007268B9">
            <w:pPr>
              <w:pStyle w:val="TableParagraph"/>
              <w:jc w:val="center"/>
              <w:rPr>
                <w:rFonts w:ascii="Ravensbourne Sans" w:hAnsi="Ravensbourne Sans"/>
                <w:lang w:val="en-US"/>
                <w14:ligatures w14:val="standardContextual"/>
              </w:rPr>
            </w:pPr>
          </w:p>
        </w:tc>
        <w:tc>
          <w:tcPr>
            <w:tcW w:w="1559" w:type="dxa"/>
            <w:tcBorders>
              <w:top w:val="nil"/>
              <w:left w:val="nil"/>
              <w:bottom w:val="single" w:sz="8" w:space="0" w:color="000000"/>
              <w:right w:val="single" w:sz="8" w:space="0" w:color="000000"/>
            </w:tcBorders>
          </w:tcPr>
          <w:p w14:paraId="2D792F4E" w14:textId="77777777" w:rsidR="00E26F6C" w:rsidRPr="00DC5817" w:rsidRDefault="00E26F6C" w:rsidP="007268B9">
            <w:pPr>
              <w:pStyle w:val="TableParagraph"/>
              <w:jc w:val="center"/>
              <w:rPr>
                <w:rFonts w:ascii="Ravensbourne Sans" w:hAnsi="Ravensbourne Sans"/>
                <w:lang w:val="en-US"/>
                <w14:ligatures w14:val="standardContextual"/>
              </w:rPr>
            </w:pPr>
          </w:p>
          <w:p w14:paraId="1D18965C" w14:textId="77777777" w:rsidR="00E26F6C" w:rsidRPr="00DC5817" w:rsidRDefault="00E26F6C" w:rsidP="007268B9">
            <w:pPr>
              <w:pStyle w:val="TableParagraph"/>
              <w:jc w:val="center"/>
              <w:rPr>
                <w:rFonts w:ascii="Ravensbourne Sans" w:hAnsi="Ravensbourne Sans"/>
                <w:lang w:val="en-US"/>
                <w14:ligatures w14:val="standardContextual"/>
              </w:rPr>
            </w:pPr>
          </w:p>
          <w:p w14:paraId="534D04CA" w14:textId="77777777" w:rsidR="00E26F6C" w:rsidRPr="00DC5817" w:rsidRDefault="00E26F6C" w:rsidP="007268B9">
            <w:pPr>
              <w:pStyle w:val="TableParagraph"/>
              <w:jc w:val="center"/>
              <w:rPr>
                <w:rFonts w:ascii="Ravensbourne Sans" w:hAnsi="Ravensbourne Sans"/>
                <w:lang w:val="en-US"/>
                <w14:ligatures w14:val="standardContextual"/>
              </w:rPr>
            </w:pPr>
          </w:p>
          <w:p w14:paraId="6DC2E61F" w14:textId="77777777" w:rsidR="00E26F6C" w:rsidRPr="00DC5817" w:rsidRDefault="00E26F6C" w:rsidP="00090FCA">
            <w:pPr>
              <w:pStyle w:val="TableParagraph"/>
              <w:rPr>
                <w:rFonts w:ascii="Ravensbourne Sans" w:hAnsi="Ravensbourne Sans" w:cs="Times New Roman"/>
                <w:lang w:val="en-US"/>
                <w14:ligatures w14:val="standardContextual"/>
              </w:rPr>
            </w:pPr>
          </w:p>
        </w:tc>
      </w:tr>
      <w:tr w:rsidR="00A34495" w:rsidRPr="00DC5817" w14:paraId="4A2F8D28" w14:textId="77777777" w:rsidTr="00A34495">
        <w:trPr>
          <w:trHeight w:val="1655"/>
        </w:trPr>
        <w:tc>
          <w:tcPr>
            <w:tcW w:w="6662" w:type="dxa"/>
            <w:tcBorders>
              <w:top w:val="single" w:sz="8" w:space="0" w:color="000000"/>
              <w:left w:val="single" w:sz="8" w:space="0" w:color="000000"/>
              <w:bottom w:val="single" w:sz="8" w:space="0" w:color="000000"/>
              <w:right w:val="single" w:sz="8" w:space="0" w:color="000000"/>
            </w:tcBorders>
          </w:tcPr>
          <w:p w14:paraId="497DE62D" w14:textId="77777777" w:rsidR="00A34495" w:rsidRDefault="00A34495" w:rsidP="007268B9">
            <w:pPr>
              <w:pStyle w:val="TableParagraph"/>
              <w:spacing w:line="271" w:lineRule="exact"/>
              <w:ind w:left="107"/>
              <w:rPr>
                <w:rFonts w:ascii="Ravensbourne Sans" w:hAnsi="Ravensbourne Sans" w:cs="Calibri"/>
                <w:b/>
                <w:bCs/>
                <w:lang w:val="en-US"/>
                <w14:ligatures w14:val="standardContextual"/>
              </w:rPr>
            </w:pPr>
          </w:p>
          <w:p w14:paraId="1BCF2F28" w14:textId="77777777" w:rsidR="00090FCA" w:rsidRPr="00DC5817" w:rsidRDefault="00090FCA" w:rsidP="00090FCA">
            <w:pPr>
              <w:pStyle w:val="TableParagraph"/>
              <w:spacing w:line="271" w:lineRule="exact"/>
              <w:rPr>
                <w:rFonts w:ascii="Ravensbourne Sans" w:hAnsi="Ravensbourne Sans" w:cs="Calibri"/>
                <w:b/>
                <w:bCs/>
                <w:lang w:val="en-US"/>
                <w14:ligatures w14:val="standardContextual"/>
              </w:rPr>
            </w:pPr>
            <w:r w:rsidRPr="00DC5817">
              <w:rPr>
                <w:rFonts w:ascii="Ravensbourne Sans" w:hAnsi="Ravensbourne Sans" w:cs="Calibri"/>
                <w:b/>
                <w:bCs/>
                <w:lang w:val="en-US"/>
                <w14:ligatures w14:val="standardContextual"/>
              </w:rPr>
              <w:t>Higher Education knowledge</w:t>
            </w:r>
          </w:p>
          <w:p w14:paraId="142941CE" w14:textId="4F430A42" w:rsidR="00A34495" w:rsidRPr="00BE1189" w:rsidRDefault="00090FCA" w:rsidP="00BE1189">
            <w:pPr>
              <w:pStyle w:val="NormalWeb"/>
              <w:shd w:val="clear" w:color="auto" w:fill="FFFFFF"/>
            </w:pPr>
            <w:r>
              <w:rPr>
                <w:rFonts w:ascii="RavensbourneSans" w:hAnsi="RavensbourneSans"/>
                <w:sz w:val="22"/>
                <w:szCs w:val="22"/>
              </w:rPr>
              <w:t xml:space="preserve">Demonstrable experience of working in UK further or higher education </w:t>
            </w:r>
            <w:r w:rsidR="00E869DD">
              <w:rPr>
                <w:rFonts w:ascii="RavensbourneSans" w:hAnsi="RavensbourneSans"/>
                <w:sz w:val="22"/>
                <w:szCs w:val="22"/>
              </w:rPr>
              <w:t xml:space="preserve">setting. </w:t>
            </w:r>
          </w:p>
        </w:tc>
        <w:tc>
          <w:tcPr>
            <w:tcW w:w="1560" w:type="dxa"/>
            <w:tcBorders>
              <w:top w:val="single" w:sz="8" w:space="0" w:color="000000"/>
              <w:left w:val="nil"/>
              <w:bottom w:val="single" w:sz="8" w:space="0" w:color="000000"/>
              <w:right w:val="single" w:sz="8" w:space="0" w:color="000000"/>
            </w:tcBorders>
          </w:tcPr>
          <w:p w14:paraId="0DCE305D" w14:textId="77777777" w:rsidR="00A34495" w:rsidRPr="00DC5817" w:rsidRDefault="00A34495" w:rsidP="007268B9">
            <w:pPr>
              <w:pStyle w:val="TableParagraph"/>
              <w:spacing w:line="191" w:lineRule="exact"/>
              <w:ind w:left="242"/>
              <w:jc w:val="center"/>
              <w:rPr>
                <w:rFonts w:ascii="Ravensbourne Sans" w:hAnsi="Ravensbourne Sans"/>
                <w:lang w:val="en-US"/>
                <w14:ligatures w14:val="standardContextual"/>
              </w:rPr>
            </w:pPr>
          </w:p>
        </w:tc>
        <w:tc>
          <w:tcPr>
            <w:tcW w:w="1559" w:type="dxa"/>
            <w:tcBorders>
              <w:top w:val="single" w:sz="8" w:space="0" w:color="000000"/>
              <w:left w:val="nil"/>
              <w:bottom w:val="single" w:sz="8" w:space="0" w:color="000000"/>
              <w:right w:val="single" w:sz="8" w:space="0" w:color="000000"/>
            </w:tcBorders>
          </w:tcPr>
          <w:p w14:paraId="769CBDCC" w14:textId="77777777" w:rsidR="00A34495" w:rsidRDefault="00A34495" w:rsidP="007268B9">
            <w:pPr>
              <w:pStyle w:val="TableParagraph"/>
              <w:rPr>
                <w:rFonts w:ascii="Ravensbourne Sans" w:hAnsi="Ravensbourne Sans" w:cs="Times New Roman"/>
                <w:lang w:val="en-US"/>
                <w14:ligatures w14:val="standardContextual"/>
              </w:rPr>
            </w:pPr>
          </w:p>
          <w:p w14:paraId="4E155384" w14:textId="77777777" w:rsidR="00090FCA" w:rsidRDefault="00090FCA" w:rsidP="007268B9">
            <w:pPr>
              <w:pStyle w:val="TableParagraph"/>
              <w:rPr>
                <w:rFonts w:ascii="Ravensbourne Sans" w:hAnsi="Ravensbourne Sans" w:cs="Times New Roman"/>
                <w:lang w:val="en-US"/>
                <w14:ligatures w14:val="standardContextual"/>
              </w:rPr>
            </w:pPr>
          </w:p>
          <w:p w14:paraId="4AD6840D" w14:textId="77777777" w:rsidR="00090FCA" w:rsidRDefault="00090FCA" w:rsidP="007268B9">
            <w:pPr>
              <w:pStyle w:val="TableParagraph"/>
              <w:rPr>
                <w:rFonts w:ascii="Ravensbourne Sans" w:hAnsi="Ravensbourne Sans" w:cs="Times New Roman"/>
                <w:lang w:val="en-US"/>
                <w14:ligatures w14:val="standardContextual"/>
              </w:rPr>
            </w:pPr>
          </w:p>
          <w:p w14:paraId="3A221FED" w14:textId="2294CB0E" w:rsidR="00090FCA" w:rsidRPr="00DC5817" w:rsidRDefault="00090FCA" w:rsidP="00090FCA">
            <w:pPr>
              <w:pStyle w:val="TableParagraph"/>
              <w:jc w:val="center"/>
              <w:rPr>
                <w:rFonts w:ascii="Ravensbourne Sans" w:hAnsi="Ravensbourne Sans" w:cs="Times New Roman"/>
                <w:lang w:val="en-US"/>
                <w14:ligatures w14:val="standardContextual"/>
              </w:rPr>
            </w:pPr>
            <w:r>
              <w:rPr>
                <w:rFonts w:ascii="Ravensbourne Sans" w:hAnsi="Ravensbourne Sans" w:cs="Times New Roman"/>
                <w:lang w:val="en-US"/>
                <w14:ligatures w14:val="standardContextual"/>
              </w:rPr>
              <w:t>X</w:t>
            </w:r>
          </w:p>
        </w:tc>
      </w:tr>
      <w:tr w:rsidR="00090FCA" w:rsidRPr="00DC5817" w14:paraId="6A696457" w14:textId="77777777" w:rsidTr="00A34495">
        <w:trPr>
          <w:trHeight w:val="1655"/>
        </w:trPr>
        <w:tc>
          <w:tcPr>
            <w:tcW w:w="6662" w:type="dxa"/>
            <w:tcBorders>
              <w:top w:val="single" w:sz="8" w:space="0" w:color="000000"/>
              <w:left w:val="single" w:sz="8" w:space="0" w:color="000000"/>
              <w:bottom w:val="single" w:sz="8" w:space="0" w:color="000000"/>
              <w:right w:val="single" w:sz="8" w:space="0" w:color="000000"/>
            </w:tcBorders>
          </w:tcPr>
          <w:p w14:paraId="12581984" w14:textId="77777777" w:rsidR="00090FCA" w:rsidRDefault="00090FCA" w:rsidP="00090FCA">
            <w:pPr>
              <w:pStyle w:val="TableParagraph"/>
              <w:spacing w:line="271" w:lineRule="exact"/>
              <w:rPr>
                <w:rFonts w:ascii="Ravensbourne Sans" w:hAnsi="Ravensbourne Sans" w:cs="Calibri"/>
                <w:b/>
                <w:bCs/>
                <w:lang w:val="en-US"/>
                <w14:ligatures w14:val="standardContextual"/>
              </w:rPr>
            </w:pPr>
          </w:p>
          <w:p w14:paraId="61735621" w14:textId="7271E078" w:rsidR="00090FCA" w:rsidRDefault="00E869DD" w:rsidP="00090FCA">
            <w:pPr>
              <w:pStyle w:val="TableParagraph"/>
              <w:spacing w:line="271" w:lineRule="exact"/>
              <w:rPr>
                <w:rFonts w:ascii="Ravensbourne Sans" w:hAnsi="Ravensbourne Sans" w:cs="Calibri"/>
                <w:b/>
                <w:bCs/>
                <w:lang w:val="en-US"/>
                <w14:ligatures w14:val="standardContextual"/>
              </w:rPr>
            </w:pPr>
            <w:r>
              <w:rPr>
                <w:rFonts w:ascii="Ravensbourne Sans" w:hAnsi="Ravensbourne Sans" w:cs="Calibri"/>
                <w:b/>
                <w:bCs/>
                <w:lang w:val="en-US"/>
                <w14:ligatures w14:val="standardContextual"/>
              </w:rPr>
              <w:t>Project management</w:t>
            </w:r>
            <w:r w:rsidR="00090FCA">
              <w:rPr>
                <w:rFonts w:ascii="Ravensbourne Sans" w:hAnsi="Ravensbourne Sans" w:cs="Calibri"/>
                <w:b/>
                <w:bCs/>
                <w:lang w:val="en-US"/>
                <w14:ligatures w14:val="standardContextual"/>
              </w:rPr>
              <w:t xml:space="preserve"> experience</w:t>
            </w:r>
          </w:p>
          <w:p w14:paraId="6D2D2982" w14:textId="77777777" w:rsidR="00090FCA" w:rsidRDefault="00090FCA" w:rsidP="00090FCA">
            <w:pPr>
              <w:pStyle w:val="TableParagraph"/>
              <w:spacing w:line="271" w:lineRule="exact"/>
              <w:rPr>
                <w:rFonts w:ascii="Ravensbourne Sans" w:hAnsi="Ravensbourne Sans" w:cs="Calibri"/>
                <w:b/>
                <w:bCs/>
                <w:lang w:val="en-US"/>
                <w14:ligatures w14:val="standardContextual"/>
              </w:rPr>
            </w:pPr>
          </w:p>
          <w:p w14:paraId="1B46C091" w14:textId="10B9BDAA" w:rsidR="00E869DD" w:rsidRDefault="00E869DD" w:rsidP="00090FCA">
            <w:pPr>
              <w:pStyle w:val="TableParagraph"/>
              <w:spacing w:line="271" w:lineRule="exact"/>
              <w:rPr>
                <w:rFonts w:ascii="Ravensbourne Sans" w:hAnsi="Ravensbourne Sans" w:cs="Calibri"/>
                <w:lang w:val="en-US"/>
                <w14:ligatures w14:val="standardContextual"/>
              </w:rPr>
            </w:pPr>
            <w:r>
              <w:rPr>
                <w:rFonts w:ascii="Ravensbourne Sans" w:hAnsi="Ravensbourne Sans" w:cs="Calibri"/>
                <w:lang w:val="en-US"/>
                <w14:ligatures w14:val="standardContextual"/>
              </w:rPr>
              <w:t>Experience of coordinating and supporting the delivery of projects and events.</w:t>
            </w:r>
          </w:p>
          <w:p w14:paraId="7C689AFB" w14:textId="77777777" w:rsidR="00E869DD" w:rsidRDefault="00E869DD" w:rsidP="00090FCA">
            <w:pPr>
              <w:pStyle w:val="TableParagraph"/>
              <w:spacing w:line="271" w:lineRule="exact"/>
              <w:rPr>
                <w:rFonts w:ascii="Ravensbourne Sans" w:hAnsi="Ravensbourne Sans" w:cs="Calibri"/>
                <w:lang w:val="en-US"/>
                <w14:ligatures w14:val="standardContextual"/>
              </w:rPr>
            </w:pPr>
          </w:p>
          <w:p w14:paraId="3C818223" w14:textId="04564383" w:rsidR="00090FCA" w:rsidRDefault="00090FCA" w:rsidP="00090FCA">
            <w:pPr>
              <w:pStyle w:val="TableParagraph"/>
              <w:spacing w:line="271" w:lineRule="exact"/>
              <w:rPr>
                <w:rFonts w:ascii="Ravensbourne Sans" w:hAnsi="Ravensbourne Sans" w:cs="Calibri"/>
                <w:lang w:val="en-US"/>
                <w14:ligatures w14:val="standardContextual"/>
              </w:rPr>
            </w:pPr>
            <w:r>
              <w:rPr>
                <w:rFonts w:ascii="Ravensbourne Sans" w:hAnsi="Ravensbourne Sans" w:cs="Calibri"/>
                <w:lang w:val="en-US"/>
                <w14:ligatures w14:val="standardContextual"/>
              </w:rPr>
              <w:t>Experience of designing and delivering skills-based workshops, preferably in a creative and/ or digital discipline.</w:t>
            </w:r>
          </w:p>
          <w:p w14:paraId="60D0F184" w14:textId="77777777" w:rsidR="00090FCA" w:rsidRDefault="00090FCA" w:rsidP="00090FCA">
            <w:pPr>
              <w:pStyle w:val="TableParagraph"/>
              <w:spacing w:line="271" w:lineRule="exact"/>
              <w:rPr>
                <w:rFonts w:ascii="Ravensbourne Sans" w:hAnsi="Ravensbourne Sans" w:cs="Calibri"/>
                <w:lang w:val="en-US"/>
                <w14:ligatures w14:val="standardContextual"/>
              </w:rPr>
            </w:pPr>
          </w:p>
          <w:p w14:paraId="664CEC3B" w14:textId="3BE58C9B" w:rsidR="00090FCA" w:rsidRDefault="00090FCA" w:rsidP="00090FCA">
            <w:pPr>
              <w:pStyle w:val="TableParagraph"/>
              <w:spacing w:line="271" w:lineRule="exact"/>
              <w:rPr>
                <w:rFonts w:ascii="Ravensbourne Sans" w:hAnsi="Ravensbourne Sans" w:cs="Calibri"/>
                <w:lang w:val="en-US"/>
                <w14:ligatures w14:val="standardContextual"/>
              </w:rPr>
            </w:pPr>
            <w:r>
              <w:rPr>
                <w:rFonts w:ascii="Ravensbourne Sans" w:hAnsi="Ravensbourne Sans" w:cs="Calibri"/>
                <w:lang w:val="en-US"/>
                <w14:ligatures w14:val="standardContextual"/>
              </w:rPr>
              <w:t xml:space="preserve">Experience of event </w:t>
            </w:r>
            <w:proofErr w:type="spellStart"/>
            <w:r>
              <w:rPr>
                <w:rFonts w:ascii="Ravensbourne Sans" w:hAnsi="Ravensbourne Sans" w:cs="Calibri"/>
                <w:lang w:val="en-US"/>
                <w14:ligatures w14:val="standardContextual"/>
              </w:rPr>
              <w:t>organisation</w:t>
            </w:r>
            <w:proofErr w:type="spellEnd"/>
            <w:r>
              <w:rPr>
                <w:rFonts w:ascii="Ravensbourne Sans" w:hAnsi="Ravensbourne Sans" w:cs="Calibri"/>
                <w:lang w:val="en-US"/>
                <w14:ligatures w14:val="standardContextual"/>
              </w:rPr>
              <w:t xml:space="preserve">, campaign co-ordination and delivering events to the public. </w:t>
            </w:r>
          </w:p>
          <w:p w14:paraId="2F353BEC" w14:textId="4E6E42BA" w:rsidR="00090FCA" w:rsidRPr="00090FCA" w:rsidRDefault="00090FCA" w:rsidP="00090FCA">
            <w:pPr>
              <w:pStyle w:val="TableParagraph"/>
              <w:spacing w:line="271" w:lineRule="exact"/>
              <w:rPr>
                <w:rFonts w:ascii="Ravensbourne Sans" w:hAnsi="Ravensbourne Sans" w:cs="Calibri"/>
                <w:lang w:val="en-US"/>
                <w14:ligatures w14:val="standardContextual"/>
              </w:rPr>
            </w:pPr>
          </w:p>
        </w:tc>
        <w:tc>
          <w:tcPr>
            <w:tcW w:w="1560" w:type="dxa"/>
            <w:tcBorders>
              <w:top w:val="single" w:sz="8" w:space="0" w:color="000000"/>
              <w:left w:val="nil"/>
              <w:bottom w:val="single" w:sz="8" w:space="0" w:color="000000"/>
              <w:right w:val="single" w:sz="8" w:space="0" w:color="000000"/>
            </w:tcBorders>
          </w:tcPr>
          <w:p w14:paraId="46B1087C" w14:textId="77777777" w:rsidR="00090FCA" w:rsidRDefault="00090FCA" w:rsidP="007268B9">
            <w:pPr>
              <w:pStyle w:val="TableParagraph"/>
              <w:spacing w:line="191" w:lineRule="exact"/>
              <w:ind w:left="242"/>
              <w:jc w:val="center"/>
              <w:rPr>
                <w:rFonts w:ascii="Ravensbourne Sans" w:hAnsi="Ravensbourne Sans"/>
                <w:lang w:val="en-US"/>
                <w14:ligatures w14:val="standardContextual"/>
              </w:rPr>
            </w:pPr>
          </w:p>
          <w:p w14:paraId="4B061D73" w14:textId="77777777" w:rsidR="00090FCA" w:rsidRDefault="00090FCA" w:rsidP="007268B9">
            <w:pPr>
              <w:pStyle w:val="TableParagraph"/>
              <w:spacing w:line="191" w:lineRule="exact"/>
              <w:ind w:left="242"/>
              <w:jc w:val="center"/>
              <w:rPr>
                <w:rFonts w:ascii="Ravensbourne Sans" w:hAnsi="Ravensbourne Sans"/>
                <w:lang w:val="en-US"/>
                <w14:ligatures w14:val="standardContextual"/>
              </w:rPr>
            </w:pPr>
          </w:p>
          <w:p w14:paraId="78CDB76E" w14:textId="77777777" w:rsidR="00090FCA" w:rsidRDefault="00090FCA" w:rsidP="007268B9">
            <w:pPr>
              <w:pStyle w:val="TableParagraph"/>
              <w:spacing w:line="191" w:lineRule="exact"/>
              <w:ind w:left="242"/>
              <w:jc w:val="center"/>
              <w:rPr>
                <w:rFonts w:ascii="Ravensbourne Sans" w:hAnsi="Ravensbourne Sans"/>
                <w:lang w:val="en-US"/>
                <w14:ligatures w14:val="standardContextual"/>
              </w:rPr>
            </w:pPr>
          </w:p>
          <w:p w14:paraId="193547F9" w14:textId="77777777" w:rsidR="00090FCA" w:rsidRDefault="00090FCA" w:rsidP="007268B9">
            <w:pPr>
              <w:pStyle w:val="TableParagraph"/>
              <w:spacing w:line="191" w:lineRule="exact"/>
              <w:ind w:left="242"/>
              <w:jc w:val="center"/>
              <w:rPr>
                <w:rFonts w:ascii="Ravensbourne Sans" w:hAnsi="Ravensbourne Sans"/>
                <w:lang w:val="en-US"/>
                <w14:ligatures w14:val="standardContextual"/>
              </w:rPr>
            </w:pPr>
          </w:p>
          <w:p w14:paraId="01302275" w14:textId="77777777" w:rsidR="00090FCA" w:rsidRDefault="00090FCA" w:rsidP="007268B9">
            <w:pPr>
              <w:pStyle w:val="TableParagraph"/>
              <w:spacing w:line="191" w:lineRule="exact"/>
              <w:ind w:left="242"/>
              <w:jc w:val="center"/>
              <w:rPr>
                <w:rFonts w:ascii="Ravensbourne Sans" w:hAnsi="Ravensbourne Sans"/>
                <w:lang w:val="en-US"/>
                <w14:ligatures w14:val="standardContextual"/>
              </w:rPr>
            </w:pPr>
          </w:p>
          <w:p w14:paraId="0B34ACE9" w14:textId="77777777" w:rsidR="00090FCA" w:rsidRDefault="00090FCA" w:rsidP="007268B9">
            <w:pPr>
              <w:pStyle w:val="TableParagraph"/>
              <w:spacing w:line="191" w:lineRule="exact"/>
              <w:ind w:left="242"/>
              <w:jc w:val="center"/>
              <w:rPr>
                <w:rFonts w:ascii="Ravensbourne Sans" w:hAnsi="Ravensbourne Sans"/>
                <w:lang w:val="en-US"/>
                <w14:ligatures w14:val="standardContextual"/>
              </w:rPr>
            </w:pPr>
            <w:r>
              <w:rPr>
                <w:rFonts w:ascii="Ravensbourne Sans" w:hAnsi="Ravensbourne Sans"/>
                <w:lang w:val="en-US"/>
                <w14:ligatures w14:val="standardContextual"/>
              </w:rPr>
              <w:t>X</w:t>
            </w:r>
          </w:p>
          <w:p w14:paraId="12568FD9" w14:textId="77777777" w:rsidR="00090FCA" w:rsidRDefault="00090FCA" w:rsidP="007268B9">
            <w:pPr>
              <w:pStyle w:val="TableParagraph"/>
              <w:spacing w:line="191" w:lineRule="exact"/>
              <w:ind w:left="242"/>
              <w:jc w:val="center"/>
              <w:rPr>
                <w:rFonts w:ascii="Ravensbourne Sans" w:hAnsi="Ravensbourne Sans"/>
                <w:lang w:val="en-US"/>
                <w14:ligatures w14:val="standardContextual"/>
              </w:rPr>
            </w:pPr>
          </w:p>
          <w:p w14:paraId="3039BD8B" w14:textId="77777777" w:rsidR="00090FCA" w:rsidRDefault="00090FCA" w:rsidP="007268B9">
            <w:pPr>
              <w:pStyle w:val="TableParagraph"/>
              <w:spacing w:line="191" w:lineRule="exact"/>
              <w:ind w:left="242"/>
              <w:jc w:val="center"/>
              <w:rPr>
                <w:rFonts w:ascii="Ravensbourne Sans" w:hAnsi="Ravensbourne Sans"/>
                <w:lang w:val="en-US"/>
                <w14:ligatures w14:val="standardContextual"/>
              </w:rPr>
            </w:pPr>
          </w:p>
          <w:p w14:paraId="76059B8D" w14:textId="77777777" w:rsidR="00090FCA" w:rsidRDefault="00090FCA" w:rsidP="007268B9">
            <w:pPr>
              <w:pStyle w:val="TableParagraph"/>
              <w:spacing w:line="191" w:lineRule="exact"/>
              <w:ind w:left="242"/>
              <w:jc w:val="center"/>
              <w:rPr>
                <w:rFonts w:ascii="Ravensbourne Sans" w:hAnsi="Ravensbourne Sans"/>
                <w:lang w:val="en-US"/>
                <w14:ligatures w14:val="standardContextual"/>
              </w:rPr>
            </w:pPr>
          </w:p>
          <w:p w14:paraId="67FDAD99" w14:textId="77777777" w:rsidR="00090FCA" w:rsidRDefault="00090FCA" w:rsidP="007268B9">
            <w:pPr>
              <w:pStyle w:val="TableParagraph"/>
              <w:spacing w:line="191" w:lineRule="exact"/>
              <w:ind w:left="242"/>
              <w:jc w:val="center"/>
              <w:rPr>
                <w:rFonts w:ascii="Ravensbourne Sans" w:hAnsi="Ravensbourne Sans"/>
                <w:lang w:val="en-US"/>
                <w14:ligatures w14:val="standardContextual"/>
              </w:rPr>
            </w:pPr>
            <w:r>
              <w:rPr>
                <w:rFonts w:ascii="Ravensbourne Sans" w:hAnsi="Ravensbourne Sans"/>
                <w:lang w:val="en-US"/>
                <w14:ligatures w14:val="standardContextual"/>
              </w:rPr>
              <w:t>X</w:t>
            </w:r>
          </w:p>
          <w:p w14:paraId="4918FA92"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p>
          <w:p w14:paraId="780117A4"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p>
          <w:p w14:paraId="3C3F9768"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p>
          <w:p w14:paraId="2848914C" w14:textId="6EA03A5C" w:rsidR="00E869DD" w:rsidRPr="00DC5817" w:rsidRDefault="00E869DD" w:rsidP="007268B9">
            <w:pPr>
              <w:pStyle w:val="TableParagraph"/>
              <w:spacing w:line="191" w:lineRule="exact"/>
              <w:ind w:left="242"/>
              <w:jc w:val="center"/>
              <w:rPr>
                <w:rFonts w:ascii="Ravensbourne Sans" w:hAnsi="Ravensbourne Sans"/>
                <w:lang w:val="en-US"/>
                <w14:ligatures w14:val="standardContextual"/>
              </w:rPr>
            </w:pPr>
            <w:r>
              <w:rPr>
                <w:rFonts w:ascii="Ravensbourne Sans" w:hAnsi="Ravensbourne Sans"/>
                <w:lang w:val="en-US"/>
                <w14:ligatures w14:val="standardContextual"/>
              </w:rPr>
              <w:t>X</w:t>
            </w:r>
          </w:p>
        </w:tc>
        <w:tc>
          <w:tcPr>
            <w:tcW w:w="1559" w:type="dxa"/>
            <w:tcBorders>
              <w:top w:val="single" w:sz="8" w:space="0" w:color="000000"/>
              <w:left w:val="nil"/>
              <w:bottom w:val="single" w:sz="8" w:space="0" w:color="000000"/>
              <w:right w:val="single" w:sz="8" w:space="0" w:color="000000"/>
            </w:tcBorders>
          </w:tcPr>
          <w:p w14:paraId="02FACBCF" w14:textId="77777777" w:rsidR="00090FCA" w:rsidRDefault="00090FCA" w:rsidP="007268B9">
            <w:pPr>
              <w:pStyle w:val="TableParagraph"/>
              <w:rPr>
                <w:rFonts w:ascii="Ravensbourne Sans" w:hAnsi="Ravensbourne Sans" w:cs="Times New Roman"/>
                <w:lang w:val="en-US"/>
                <w14:ligatures w14:val="standardContextual"/>
              </w:rPr>
            </w:pPr>
          </w:p>
        </w:tc>
      </w:tr>
      <w:tr w:rsidR="00090FCA" w:rsidRPr="00DC5817" w14:paraId="6A195D97" w14:textId="77777777" w:rsidTr="00A34495">
        <w:trPr>
          <w:trHeight w:val="1655"/>
        </w:trPr>
        <w:tc>
          <w:tcPr>
            <w:tcW w:w="6662" w:type="dxa"/>
            <w:tcBorders>
              <w:top w:val="single" w:sz="8" w:space="0" w:color="000000"/>
              <w:left w:val="single" w:sz="8" w:space="0" w:color="000000"/>
              <w:bottom w:val="single" w:sz="8" w:space="0" w:color="000000"/>
              <w:right w:val="single" w:sz="8" w:space="0" w:color="000000"/>
            </w:tcBorders>
          </w:tcPr>
          <w:p w14:paraId="31249ACE" w14:textId="77777777" w:rsidR="00090FCA" w:rsidRDefault="00090FCA" w:rsidP="00090FCA">
            <w:pPr>
              <w:pStyle w:val="TableParagraph"/>
              <w:spacing w:line="271" w:lineRule="exact"/>
              <w:rPr>
                <w:rFonts w:ascii="Ravensbourne Sans" w:hAnsi="Ravensbourne Sans" w:cs="Calibri"/>
                <w:b/>
                <w:bCs/>
                <w:lang w:val="en-US"/>
                <w14:ligatures w14:val="standardContextual"/>
              </w:rPr>
            </w:pPr>
          </w:p>
          <w:p w14:paraId="05F9E7E5" w14:textId="77777777" w:rsidR="00E869DD" w:rsidRDefault="00E869DD" w:rsidP="00090FCA">
            <w:pPr>
              <w:pStyle w:val="TableParagraph"/>
              <w:spacing w:line="271" w:lineRule="exact"/>
              <w:rPr>
                <w:rFonts w:ascii="Ravensbourne Sans" w:hAnsi="Ravensbourne Sans" w:cs="Calibri"/>
                <w:b/>
                <w:bCs/>
                <w:lang w:val="en-US"/>
                <w14:ligatures w14:val="standardContextual"/>
              </w:rPr>
            </w:pPr>
            <w:r>
              <w:rPr>
                <w:rFonts w:ascii="Ravensbourne Sans" w:hAnsi="Ravensbourne Sans" w:cs="Calibri"/>
                <w:b/>
                <w:bCs/>
                <w:lang w:val="en-US"/>
                <w14:ligatures w14:val="standardContextual"/>
              </w:rPr>
              <w:t>Administrative experience</w:t>
            </w:r>
          </w:p>
          <w:p w14:paraId="7CC2C540" w14:textId="77777777" w:rsidR="00E869DD" w:rsidRDefault="00E869DD" w:rsidP="00090FCA">
            <w:pPr>
              <w:pStyle w:val="TableParagraph"/>
              <w:spacing w:line="271" w:lineRule="exact"/>
              <w:rPr>
                <w:rFonts w:ascii="Ravensbourne Sans" w:hAnsi="Ravensbourne Sans" w:cs="Calibri"/>
                <w:b/>
                <w:bCs/>
                <w:lang w:val="en-US"/>
                <w14:ligatures w14:val="standardContextual"/>
              </w:rPr>
            </w:pPr>
          </w:p>
          <w:p w14:paraId="4E2ECAF0" w14:textId="77777777" w:rsidR="00E869DD" w:rsidRDefault="00E869DD" w:rsidP="00090FCA">
            <w:pPr>
              <w:pStyle w:val="TableParagraph"/>
              <w:spacing w:line="271" w:lineRule="exact"/>
              <w:rPr>
                <w:rFonts w:ascii="Ravensbourne Sans" w:hAnsi="Ravensbourne Sans" w:cs="Calibri"/>
                <w:lang w:val="en-US"/>
                <w14:ligatures w14:val="standardContextual"/>
              </w:rPr>
            </w:pPr>
            <w:r>
              <w:rPr>
                <w:rFonts w:ascii="Ravensbourne Sans" w:hAnsi="Ravensbourne Sans" w:cs="Calibri"/>
                <w:lang w:val="en-US"/>
                <w14:ligatures w14:val="standardContextual"/>
              </w:rPr>
              <w:t xml:space="preserve">Experience of working with a CRM system </w:t>
            </w:r>
          </w:p>
          <w:p w14:paraId="5106BF45" w14:textId="77777777" w:rsidR="00E869DD" w:rsidRDefault="00E869DD" w:rsidP="00090FCA">
            <w:pPr>
              <w:pStyle w:val="TableParagraph"/>
              <w:spacing w:line="271" w:lineRule="exact"/>
              <w:rPr>
                <w:rFonts w:ascii="Ravensbourne Sans" w:hAnsi="Ravensbourne Sans" w:cs="Calibri"/>
                <w:lang w:val="en-US"/>
                <w14:ligatures w14:val="standardContextual"/>
              </w:rPr>
            </w:pPr>
          </w:p>
          <w:p w14:paraId="6DE2EDB7" w14:textId="77777777" w:rsidR="00E869DD" w:rsidRDefault="00E869DD" w:rsidP="00090FCA">
            <w:pPr>
              <w:pStyle w:val="TableParagraph"/>
              <w:spacing w:line="271" w:lineRule="exact"/>
              <w:rPr>
                <w:rFonts w:ascii="Ravensbourne Sans" w:hAnsi="Ravensbourne Sans" w:cs="Calibri"/>
                <w:lang w:val="en-US"/>
                <w14:ligatures w14:val="standardContextual"/>
              </w:rPr>
            </w:pPr>
            <w:r>
              <w:rPr>
                <w:rFonts w:ascii="Ravensbourne Sans" w:hAnsi="Ravensbourne Sans" w:cs="Calibri"/>
                <w:lang w:val="en-US"/>
                <w14:ligatures w14:val="standardContextual"/>
              </w:rPr>
              <w:t xml:space="preserve">Experience of working in a </w:t>
            </w:r>
            <w:proofErr w:type="gramStart"/>
            <w:r>
              <w:rPr>
                <w:rFonts w:ascii="Ravensbourne Sans" w:hAnsi="Ravensbourne Sans" w:cs="Calibri"/>
                <w:lang w:val="en-US"/>
                <w14:ligatures w14:val="standardContextual"/>
              </w:rPr>
              <w:t>campaigns</w:t>
            </w:r>
            <w:proofErr w:type="gramEnd"/>
            <w:r>
              <w:rPr>
                <w:rFonts w:ascii="Ravensbourne Sans" w:hAnsi="Ravensbourne Sans" w:cs="Calibri"/>
                <w:lang w:val="en-US"/>
                <w14:ligatures w14:val="standardContextual"/>
              </w:rPr>
              <w:t xml:space="preserve"> environment </w:t>
            </w:r>
          </w:p>
          <w:p w14:paraId="0E766880" w14:textId="6C9C02ED" w:rsidR="00E869DD" w:rsidRPr="00E869DD" w:rsidRDefault="00E869DD" w:rsidP="00090FCA">
            <w:pPr>
              <w:pStyle w:val="TableParagraph"/>
              <w:spacing w:line="271" w:lineRule="exact"/>
              <w:rPr>
                <w:rFonts w:ascii="Ravensbourne Sans" w:hAnsi="Ravensbourne Sans" w:cs="Calibri"/>
                <w:lang w:val="en-US"/>
                <w14:ligatures w14:val="standardContextual"/>
              </w:rPr>
            </w:pPr>
          </w:p>
        </w:tc>
        <w:tc>
          <w:tcPr>
            <w:tcW w:w="1560" w:type="dxa"/>
            <w:tcBorders>
              <w:top w:val="single" w:sz="8" w:space="0" w:color="000000"/>
              <w:left w:val="nil"/>
              <w:bottom w:val="single" w:sz="8" w:space="0" w:color="000000"/>
              <w:right w:val="single" w:sz="8" w:space="0" w:color="000000"/>
            </w:tcBorders>
          </w:tcPr>
          <w:p w14:paraId="21C93BD4" w14:textId="77777777" w:rsidR="00090FCA" w:rsidRDefault="00090FCA" w:rsidP="007268B9">
            <w:pPr>
              <w:pStyle w:val="TableParagraph"/>
              <w:spacing w:line="191" w:lineRule="exact"/>
              <w:ind w:left="242"/>
              <w:jc w:val="center"/>
              <w:rPr>
                <w:rFonts w:ascii="Ravensbourne Sans" w:hAnsi="Ravensbourne Sans"/>
                <w:lang w:val="en-US"/>
                <w14:ligatures w14:val="standardContextual"/>
              </w:rPr>
            </w:pPr>
          </w:p>
          <w:p w14:paraId="3188B43B"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p>
          <w:p w14:paraId="449AF114"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p>
          <w:p w14:paraId="786F94B1"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r>
              <w:rPr>
                <w:rFonts w:ascii="Ravensbourne Sans" w:hAnsi="Ravensbourne Sans"/>
                <w:lang w:val="en-US"/>
                <w14:ligatures w14:val="standardContextual"/>
              </w:rPr>
              <w:t>X</w:t>
            </w:r>
          </w:p>
          <w:p w14:paraId="31AF4F14"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p>
          <w:p w14:paraId="286017BF"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p>
          <w:p w14:paraId="0B94077A" w14:textId="56B7C483" w:rsidR="00E869DD" w:rsidRDefault="00E869DD" w:rsidP="00E869DD">
            <w:pPr>
              <w:pStyle w:val="TableParagraph"/>
              <w:spacing w:line="191" w:lineRule="exact"/>
              <w:rPr>
                <w:rFonts w:ascii="Ravensbourne Sans" w:hAnsi="Ravensbourne Sans"/>
                <w:lang w:val="en-US"/>
                <w14:ligatures w14:val="standardContextual"/>
              </w:rPr>
            </w:pPr>
          </w:p>
          <w:p w14:paraId="6F939CB6" w14:textId="48EF9003" w:rsidR="00E869DD" w:rsidRDefault="00E869DD" w:rsidP="007268B9">
            <w:pPr>
              <w:pStyle w:val="TableParagraph"/>
              <w:spacing w:line="191" w:lineRule="exact"/>
              <w:ind w:left="242"/>
              <w:jc w:val="center"/>
              <w:rPr>
                <w:rFonts w:ascii="Ravensbourne Sans" w:hAnsi="Ravensbourne Sans"/>
                <w:lang w:val="en-US"/>
                <w14:ligatures w14:val="standardContextual"/>
              </w:rPr>
            </w:pPr>
            <w:r>
              <w:rPr>
                <w:rFonts w:ascii="Ravensbourne Sans" w:hAnsi="Ravensbourne Sans"/>
                <w:lang w:val="en-US"/>
                <w14:ligatures w14:val="standardContextual"/>
              </w:rPr>
              <w:t>X</w:t>
            </w:r>
          </w:p>
        </w:tc>
        <w:tc>
          <w:tcPr>
            <w:tcW w:w="1559" w:type="dxa"/>
            <w:tcBorders>
              <w:top w:val="single" w:sz="8" w:space="0" w:color="000000"/>
              <w:left w:val="nil"/>
              <w:bottom w:val="single" w:sz="8" w:space="0" w:color="000000"/>
              <w:right w:val="single" w:sz="8" w:space="0" w:color="000000"/>
            </w:tcBorders>
          </w:tcPr>
          <w:p w14:paraId="0CEFE463" w14:textId="77777777" w:rsidR="00090FCA" w:rsidRDefault="00090FCA" w:rsidP="007268B9">
            <w:pPr>
              <w:pStyle w:val="TableParagraph"/>
              <w:rPr>
                <w:rFonts w:ascii="Ravensbourne Sans" w:hAnsi="Ravensbourne Sans" w:cs="Times New Roman"/>
                <w:lang w:val="en-US"/>
                <w14:ligatures w14:val="standardContextual"/>
              </w:rPr>
            </w:pPr>
          </w:p>
        </w:tc>
      </w:tr>
      <w:tr w:rsidR="00E869DD" w:rsidRPr="00DC5817" w14:paraId="4B187617" w14:textId="77777777" w:rsidTr="00BE1189">
        <w:trPr>
          <w:trHeight w:val="1273"/>
        </w:trPr>
        <w:tc>
          <w:tcPr>
            <w:tcW w:w="6662" w:type="dxa"/>
            <w:tcBorders>
              <w:top w:val="single" w:sz="8" w:space="0" w:color="000000"/>
              <w:left w:val="single" w:sz="8" w:space="0" w:color="000000"/>
              <w:bottom w:val="single" w:sz="8" w:space="0" w:color="000000"/>
              <w:right w:val="single" w:sz="8" w:space="0" w:color="000000"/>
            </w:tcBorders>
          </w:tcPr>
          <w:p w14:paraId="1B00CD11" w14:textId="77777777" w:rsidR="00E869DD" w:rsidRDefault="00E869DD" w:rsidP="00090FCA">
            <w:pPr>
              <w:pStyle w:val="TableParagraph"/>
              <w:spacing w:line="271" w:lineRule="exact"/>
              <w:rPr>
                <w:rFonts w:ascii="Ravensbourne Sans" w:hAnsi="Ravensbourne Sans" w:cs="Calibri"/>
                <w:b/>
                <w:bCs/>
                <w:lang w:val="en-US"/>
                <w14:ligatures w14:val="standardContextual"/>
              </w:rPr>
            </w:pPr>
          </w:p>
          <w:p w14:paraId="752E205B" w14:textId="77777777" w:rsidR="00E869DD" w:rsidRDefault="00E869DD" w:rsidP="00090FCA">
            <w:pPr>
              <w:pStyle w:val="TableParagraph"/>
              <w:spacing w:line="271" w:lineRule="exact"/>
              <w:rPr>
                <w:rFonts w:ascii="Ravensbourne Sans" w:hAnsi="Ravensbourne Sans" w:cs="Calibri"/>
                <w:b/>
                <w:bCs/>
                <w:lang w:val="en-US"/>
                <w14:ligatures w14:val="standardContextual"/>
              </w:rPr>
            </w:pPr>
            <w:r>
              <w:rPr>
                <w:rFonts w:ascii="Ravensbourne Sans" w:hAnsi="Ravensbourne Sans" w:cs="Calibri"/>
                <w:b/>
                <w:bCs/>
                <w:lang w:val="en-US"/>
                <w14:ligatures w14:val="standardContextual"/>
              </w:rPr>
              <w:t>Numeracy and analytical skills</w:t>
            </w:r>
          </w:p>
          <w:p w14:paraId="57938A16" w14:textId="77777777" w:rsidR="00E869DD" w:rsidRDefault="00E869DD" w:rsidP="00090FCA">
            <w:pPr>
              <w:pStyle w:val="TableParagraph"/>
              <w:spacing w:line="271" w:lineRule="exact"/>
              <w:rPr>
                <w:rFonts w:ascii="Ravensbourne Sans" w:hAnsi="Ravensbourne Sans" w:cs="Calibri"/>
                <w:b/>
                <w:bCs/>
                <w:lang w:val="en-US"/>
                <w14:ligatures w14:val="standardContextual"/>
              </w:rPr>
            </w:pPr>
          </w:p>
          <w:p w14:paraId="340B20C4" w14:textId="59ED6D60" w:rsidR="00E869DD" w:rsidRPr="00E869DD" w:rsidRDefault="00E869DD" w:rsidP="00090FCA">
            <w:pPr>
              <w:pStyle w:val="TableParagraph"/>
              <w:spacing w:line="271" w:lineRule="exact"/>
              <w:rPr>
                <w:rFonts w:ascii="Ravensbourne Sans" w:hAnsi="Ravensbourne Sans" w:cs="Calibri"/>
                <w:lang w:val="en-US"/>
                <w14:ligatures w14:val="standardContextual"/>
              </w:rPr>
            </w:pPr>
            <w:r>
              <w:rPr>
                <w:rFonts w:ascii="Ravensbourne Sans" w:hAnsi="Ravensbourne Sans" w:cs="Calibri"/>
                <w:lang w:val="en-US"/>
                <w14:ligatures w14:val="standardContextual"/>
              </w:rPr>
              <w:t xml:space="preserve">Experience of producing impact assessment reports </w:t>
            </w:r>
          </w:p>
        </w:tc>
        <w:tc>
          <w:tcPr>
            <w:tcW w:w="1560" w:type="dxa"/>
            <w:tcBorders>
              <w:top w:val="single" w:sz="8" w:space="0" w:color="000000"/>
              <w:left w:val="nil"/>
              <w:bottom w:val="single" w:sz="8" w:space="0" w:color="000000"/>
              <w:right w:val="single" w:sz="8" w:space="0" w:color="000000"/>
            </w:tcBorders>
          </w:tcPr>
          <w:p w14:paraId="0B516608"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p>
          <w:p w14:paraId="177FC2E0"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p>
          <w:p w14:paraId="5EFEE773"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p>
          <w:p w14:paraId="0D1AB0D9" w14:textId="77777777" w:rsidR="00E869DD" w:rsidRDefault="00E869DD" w:rsidP="007268B9">
            <w:pPr>
              <w:pStyle w:val="TableParagraph"/>
              <w:spacing w:line="191" w:lineRule="exact"/>
              <w:ind w:left="242"/>
              <w:jc w:val="center"/>
              <w:rPr>
                <w:rFonts w:ascii="Ravensbourne Sans" w:hAnsi="Ravensbourne Sans"/>
                <w:lang w:val="en-US"/>
                <w14:ligatures w14:val="standardContextual"/>
              </w:rPr>
            </w:pPr>
          </w:p>
          <w:p w14:paraId="29F4DA05" w14:textId="3012EC48" w:rsidR="00E869DD" w:rsidRDefault="00E869DD" w:rsidP="00BE1189">
            <w:pPr>
              <w:pStyle w:val="TableParagraph"/>
              <w:spacing w:line="191" w:lineRule="exact"/>
              <w:jc w:val="center"/>
              <w:rPr>
                <w:rFonts w:ascii="Ravensbourne Sans" w:hAnsi="Ravensbourne Sans"/>
                <w:lang w:val="en-US"/>
                <w14:ligatures w14:val="standardContextual"/>
              </w:rPr>
            </w:pPr>
            <w:r>
              <w:rPr>
                <w:rFonts w:ascii="Ravensbourne Sans" w:hAnsi="Ravensbourne Sans"/>
                <w:lang w:val="en-US"/>
                <w14:ligatures w14:val="standardContextual"/>
              </w:rPr>
              <w:t>X</w:t>
            </w:r>
          </w:p>
        </w:tc>
        <w:tc>
          <w:tcPr>
            <w:tcW w:w="1559" w:type="dxa"/>
            <w:tcBorders>
              <w:top w:val="single" w:sz="8" w:space="0" w:color="000000"/>
              <w:left w:val="nil"/>
              <w:bottom w:val="single" w:sz="8" w:space="0" w:color="000000"/>
              <w:right w:val="single" w:sz="8" w:space="0" w:color="000000"/>
            </w:tcBorders>
          </w:tcPr>
          <w:p w14:paraId="315CAAFD" w14:textId="77777777" w:rsidR="00E869DD" w:rsidRDefault="00E869DD" w:rsidP="007268B9">
            <w:pPr>
              <w:pStyle w:val="TableParagraph"/>
              <w:rPr>
                <w:rFonts w:ascii="Ravensbourne Sans" w:hAnsi="Ravensbourne Sans" w:cs="Times New Roman"/>
                <w:lang w:val="en-US"/>
                <w14:ligatures w14:val="standardContextual"/>
              </w:rPr>
            </w:pPr>
          </w:p>
        </w:tc>
      </w:tr>
    </w:tbl>
    <w:p w14:paraId="757779E4" w14:textId="77777777" w:rsidR="00E26F6C" w:rsidRPr="00DC5817" w:rsidRDefault="00E26F6C" w:rsidP="00E26F6C">
      <w:pPr>
        <w:rPr>
          <w:rFonts w:ascii="Ravensbourne Sans" w:hAnsi="Ravensbourne Sans"/>
        </w:rPr>
      </w:pPr>
    </w:p>
    <w:tbl>
      <w:tblPr>
        <w:tblW w:w="9781" w:type="dxa"/>
        <w:tblInd w:w="-10" w:type="dxa"/>
        <w:tblCellMar>
          <w:left w:w="0" w:type="dxa"/>
          <w:right w:w="0" w:type="dxa"/>
        </w:tblCellMar>
        <w:tblLook w:val="04A0" w:firstRow="1" w:lastRow="0" w:firstColumn="1" w:lastColumn="0" w:noHBand="0" w:noVBand="1"/>
      </w:tblPr>
      <w:tblGrid>
        <w:gridCol w:w="6663"/>
        <w:gridCol w:w="1559"/>
        <w:gridCol w:w="1559"/>
      </w:tblGrid>
      <w:tr w:rsidR="00E26F6C" w:rsidRPr="00DC5817" w14:paraId="309C14C0" w14:textId="77777777" w:rsidTr="39FD609C">
        <w:trPr>
          <w:trHeight w:val="827"/>
        </w:trPr>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5" w:themeFill="accent5" w:themeFillTint="99"/>
            <w:hideMark/>
          </w:tcPr>
          <w:p w14:paraId="1A88AB1E" w14:textId="77777777" w:rsidR="00E26F6C" w:rsidRPr="00DC5817" w:rsidRDefault="00E26F6C" w:rsidP="007268B9">
            <w:pPr>
              <w:pStyle w:val="TableParagraph"/>
              <w:ind w:left="107"/>
              <w:rPr>
                <w:rFonts w:ascii="Ravensbourne Sans" w:hAnsi="Ravensbourne Sans" w:cs="Calibri"/>
                <w:b/>
                <w:bCs/>
                <w:lang w:val="en-US"/>
                <w14:ligatures w14:val="standardContextual"/>
              </w:rPr>
            </w:pPr>
            <w:r w:rsidRPr="00DC5817">
              <w:rPr>
                <w:rFonts w:ascii="Ravensbourne Sans" w:hAnsi="Ravensbourne Sans" w:cs="Calibri"/>
                <w:b/>
                <w:bCs/>
                <w:u w:val="single"/>
                <w:lang w:val="en-US"/>
                <w14:ligatures w14:val="standardContextual"/>
              </w:rPr>
              <w:t>Core</w:t>
            </w:r>
            <w:r w:rsidRPr="00DC5817">
              <w:rPr>
                <w:rFonts w:ascii="Ravensbourne Sans" w:hAnsi="Ravensbourne Sans" w:cs="Calibri"/>
                <w:b/>
                <w:bCs/>
                <w:spacing w:val="-9"/>
                <w:u w:val="single"/>
                <w:lang w:val="en-US"/>
                <w14:ligatures w14:val="standardContextual"/>
              </w:rPr>
              <w:t xml:space="preserve"> </w:t>
            </w:r>
            <w:r w:rsidRPr="00DC5817">
              <w:rPr>
                <w:rFonts w:ascii="Ravensbourne Sans" w:hAnsi="Ravensbourne Sans" w:cs="Calibri"/>
                <w:b/>
                <w:bCs/>
                <w:u w:val="single"/>
                <w:lang w:val="en-US"/>
                <w14:ligatures w14:val="standardContextual"/>
              </w:rPr>
              <w:t>Personal</w:t>
            </w:r>
            <w:r w:rsidRPr="00DC5817">
              <w:rPr>
                <w:rFonts w:ascii="Ravensbourne Sans" w:hAnsi="Ravensbourne Sans" w:cs="Calibri"/>
                <w:b/>
                <w:bCs/>
                <w:spacing w:val="-9"/>
                <w:u w:val="single"/>
                <w:lang w:val="en-US"/>
                <w14:ligatures w14:val="standardContextual"/>
              </w:rPr>
              <w:t xml:space="preserve"> s</w:t>
            </w:r>
            <w:r w:rsidRPr="00DC5817">
              <w:rPr>
                <w:rFonts w:ascii="Ravensbourne Sans" w:hAnsi="Ravensbourne Sans" w:cs="Calibri"/>
                <w:b/>
                <w:bCs/>
                <w:spacing w:val="-2"/>
                <w:u w:val="single"/>
                <w:lang w:val="en-US"/>
                <w14:ligatures w14:val="standardContextual"/>
              </w:rPr>
              <w:t xml:space="preserve">kills abilities and </w:t>
            </w:r>
            <w:proofErr w:type="spellStart"/>
            <w:r w:rsidRPr="00DC5817">
              <w:rPr>
                <w:rFonts w:ascii="Ravensbourne Sans" w:hAnsi="Ravensbourne Sans" w:cs="Calibri"/>
                <w:b/>
                <w:bCs/>
                <w:spacing w:val="-2"/>
                <w:u w:val="single"/>
                <w:lang w:val="en-US"/>
                <w14:ligatures w14:val="standardContextual"/>
              </w:rPr>
              <w:t>behaviours</w:t>
            </w:r>
            <w:proofErr w:type="spellEnd"/>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9CC2E5" w:themeFill="accent5" w:themeFillTint="99"/>
            <w:hideMark/>
          </w:tcPr>
          <w:p w14:paraId="08194EFB" w14:textId="77777777" w:rsidR="00E26F6C" w:rsidRPr="00DC5817" w:rsidRDefault="00E26F6C" w:rsidP="00553B2E">
            <w:pPr>
              <w:pStyle w:val="TableParagraph"/>
              <w:spacing w:line="271" w:lineRule="exact"/>
              <w:ind w:left="107"/>
              <w:jc w:val="center"/>
              <w:rPr>
                <w:rFonts w:ascii="Ravensbourne Sans" w:hAnsi="Ravensbourne Sans"/>
                <w:b/>
                <w:bCs/>
                <w:lang w:val="en-US"/>
                <w14:ligatures w14:val="standardContextual"/>
              </w:rPr>
            </w:pPr>
            <w:r w:rsidRPr="00DC5817">
              <w:rPr>
                <w:rFonts w:ascii="Ravensbourne Sans" w:hAnsi="Ravensbourne Sans"/>
                <w:b/>
                <w:bCs/>
                <w:spacing w:val="-2"/>
                <w:lang w:val="en-US"/>
                <w14:ligatures w14:val="standardContextual"/>
              </w:rPr>
              <w:t>Essential</w:t>
            </w:r>
          </w:p>
        </w:tc>
        <w:tc>
          <w:tcPr>
            <w:tcW w:w="1559" w:type="dxa"/>
            <w:tcBorders>
              <w:top w:val="single" w:sz="8" w:space="0" w:color="000000" w:themeColor="text1"/>
              <w:left w:val="nil"/>
              <w:bottom w:val="single" w:sz="8" w:space="0" w:color="000000" w:themeColor="text1"/>
              <w:right w:val="single" w:sz="8" w:space="0" w:color="000000" w:themeColor="text1"/>
            </w:tcBorders>
            <w:shd w:val="clear" w:color="auto" w:fill="9CC2E5" w:themeFill="accent5" w:themeFillTint="99"/>
            <w:hideMark/>
          </w:tcPr>
          <w:p w14:paraId="4DF7A5AF" w14:textId="77777777" w:rsidR="00E26F6C" w:rsidRPr="00DC5817" w:rsidRDefault="00E26F6C" w:rsidP="00553B2E">
            <w:pPr>
              <w:pStyle w:val="TableParagraph"/>
              <w:spacing w:line="271" w:lineRule="exact"/>
              <w:ind w:left="107"/>
              <w:jc w:val="center"/>
              <w:rPr>
                <w:rFonts w:ascii="Ravensbourne Sans" w:hAnsi="Ravensbourne Sans"/>
                <w:b/>
                <w:bCs/>
                <w:lang w:val="en-US"/>
                <w14:ligatures w14:val="standardContextual"/>
              </w:rPr>
            </w:pPr>
            <w:r w:rsidRPr="00DC5817">
              <w:rPr>
                <w:rFonts w:ascii="Ravensbourne Sans" w:hAnsi="Ravensbourne Sans"/>
                <w:b/>
                <w:bCs/>
                <w:spacing w:val="-2"/>
                <w:lang w:val="en-US"/>
                <w14:ligatures w14:val="standardContextual"/>
              </w:rPr>
              <w:t>Desirable</w:t>
            </w:r>
          </w:p>
        </w:tc>
      </w:tr>
      <w:tr w:rsidR="00E26F6C" w:rsidRPr="00DC5817" w14:paraId="27711D0D" w14:textId="77777777" w:rsidTr="39FD609C">
        <w:trPr>
          <w:trHeight w:val="1273"/>
        </w:trPr>
        <w:tc>
          <w:tcPr>
            <w:tcW w:w="6663" w:type="dxa"/>
            <w:tcBorders>
              <w:top w:val="nil"/>
              <w:left w:val="single" w:sz="8" w:space="0" w:color="000000" w:themeColor="text1"/>
              <w:bottom w:val="single" w:sz="8" w:space="0" w:color="000000" w:themeColor="text1"/>
              <w:right w:val="single" w:sz="8" w:space="0" w:color="000000" w:themeColor="text1"/>
            </w:tcBorders>
            <w:hideMark/>
          </w:tcPr>
          <w:p w14:paraId="71D91EEB" w14:textId="568C0E91" w:rsidR="005B18FA" w:rsidRDefault="005B18FA" w:rsidP="005B18FA">
            <w:pPr>
              <w:pStyle w:val="TableParagraph"/>
              <w:ind w:left="131" w:right="224"/>
              <w:rPr>
                <w:rFonts w:ascii="Ravensbourne Sans" w:hAnsi="Ravensbourne Sans" w:cs="Calibri"/>
                <w:b/>
                <w:bCs/>
                <w:lang w:val="en-US"/>
                <w14:ligatures w14:val="standardContextual"/>
              </w:rPr>
            </w:pPr>
            <w:r>
              <w:rPr>
                <w:rFonts w:ascii="Ravensbourne Sans" w:hAnsi="Ravensbourne Sans" w:cs="Calibri"/>
                <w:b/>
                <w:bCs/>
                <w:lang w:val="en-US"/>
                <w14:ligatures w14:val="standardContextual"/>
              </w:rPr>
              <w:t>Teamwork and communication</w:t>
            </w:r>
          </w:p>
          <w:p w14:paraId="32D87557" w14:textId="2FFB30DB" w:rsidR="005B18FA" w:rsidRPr="005B18FA" w:rsidRDefault="005B18FA" w:rsidP="005B18FA">
            <w:pPr>
              <w:pStyle w:val="TableParagraph"/>
              <w:ind w:left="131" w:right="224"/>
              <w:rPr>
                <w:rFonts w:ascii="Ravensbourne Sans" w:hAnsi="Ravensbourne Sans" w:cs="Calibri"/>
                <w:lang w:val="en-US"/>
                <w14:ligatures w14:val="standardContextual"/>
              </w:rPr>
            </w:pPr>
            <w:r>
              <w:rPr>
                <w:rFonts w:ascii="Ravensbourne Sans" w:hAnsi="Ravensbourne Sans" w:cs="Calibri"/>
                <w:lang w:val="en-US"/>
                <w14:ligatures w14:val="standardContextual"/>
              </w:rPr>
              <w:t xml:space="preserve">Excellent communication and collaboration skills with the ability to work within a team and with multiple teams across boundaries to deliver a common strategy. </w:t>
            </w:r>
          </w:p>
          <w:p w14:paraId="022DEFC0" w14:textId="0DF424BA" w:rsidR="00E26F6C" w:rsidRPr="00DC5817" w:rsidRDefault="00E26F6C" w:rsidP="007268B9">
            <w:pPr>
              <w:pStyle w:val="TableParagraph"/>
              <w:ind w:left="131" w:right="224"/>
              <w:rPr>
                <w:rFonts w:ascii="Ravensbourne Sans" w:hAnsi="Ravensbourne Sans" w:cs="Calibri"/>
                <w:lang w:val="en-US"/>
                <w14:ligatures w14:val="standardContextual"/>
              </w:rPr>
            </w:pPr>
          </w:p>
        </w:tc>
        <w:tc>
          <w:tcPr>
            <w:tcW w:w="1559" w:type="dxa"/>
            <w:tcBorders>
              <w:top w:val="nil"/>
              <w:left w:val="nil"/>
              <w:bottom w:val="single" w:sz="8" w:space="0" w:color="000000" w:themeColor="text1"/>
              <w:right w:val="single" w:sz="8" w:space="0" w:color="000000" w:themeColor="text1"/>
            </w:tcBorders>
          </w:tcPr>
          <w:p w14:paraId="3753439C" w14:textId="77777777" w:rsidR="00E26F6C" w:rsidRPr="00DC5817" w:rsidRDefault="00E26F6C" w:rsidP="007268B9">
            <w:pPr>
              <w:pStyle w:val="TableParagraph"/>
              <w:rPr>
                <w:rFonts w:ascii="Ravensbourne Sans" w:hAnsi="Ravensbourne Sans"/>
                <w:lang w:val="en-US"/>
                <w14:ligatures w14:val="standardContextual"/>
              </w:rPr>
            </w:pPr>
          </w:p>
          <w:p w14:paraId="10558D9F" w14:textId="77777777" w:rsidR="00E26F6C" w:rsidRDefault="00E26F6C" w:rsidP="007268B9">
            <w:pPr>
              <w:pStyle w:val="TableParagraph"/>
              <w:rPr>
                <w:rFonts w:ascii="Ravensbourne Sans" w:hAnsi="Ravensbourne Sans"/>
                <w:lang w:val="en-US"/>
                <w14:ligatures w14:val="standardContextual"/>
              </w:rPr>
            </w:pPr>
          </w:p>
          <w:p w14:paraId="6892F1FB" w14:textId="685A134E" w:rsidR="005B18FA" w:rsidRPr="00DC5817" w:rsidRDefault="005B18FA" w:rsidP="005B18FA">
            <w:pPr>
              <w:pStyle w:val="TableParagraph"/>
              <w:jc w:val="center"/>
              <w:rPr>
                <w:rFonts w:ascii="Ravensbourne Sans" w:hAnsi="Ravensbourne Sans"/>
                <w:lang w:val="en-US"/>
                <w14:ligatures w14:val="standardContextual"/>
              </w:rPr>
            </w:pPr>
            <w:r>
              <w:rPr>
                <w:rFonts w:ascii="Ravensbourne Sans" w:hAnsi="Ravensbourne Sans"/>
                <w:lang w:val="en-US"/>
                <w14:ligatures w14:val="standardContextual"/>
              </w:rPr>
              <w:t>X</w:t>
            </w:r>
          </w:p>
          <w:p w14:paraId="3D26BDFD" w14:textId="6A31B248" w:rsidR="00E26F6C" w:rsidRPr="00DC5817" w:rsidRDefault="00E26F6C" w:rsidP="007268B9">
            <w:pPr>
              <w:pStyle w:val="TableParagraph"/>
              <w:rPr>
                <w:rFonts w:ascii="Ravensbourne Sans" w:hAnsi="Ravensbourne Sans"/>
                <w:lang w:val="en-US"/>
                <w14:ligatures w14:val="standardContextual"/>
              </w:rPr>
            </w:pPr>
            <w:r w:rsidRPr="00DC5817">
              <w:rPr>
                <w:rFonts w:ascii="Calibri" w:hAnsi="Calibri" w:cs="Calibri"/>
                <w:lang w:val="en-US"/>
                <w14:ligatures w14:val="standardContextual"/>
              </w:rPr>
              <w:t>  </w:t>
            </w:r>
            <w:r w:rsidRPr="00DC5817">
              <w:rPr>
                <w:rFonts w:ascii="Ravensbourne Sans" w:hAnsi="Ravensbourne Sans"/>
                <w:lang w:val="en-US"/>
                <w14:ligatures w14:val="standardContextual"/>
              </w:rPr>
              <w:t xml:space="preserve"> </w:t>
            </w:r>
          </w:p>
        </w:tc>
        <w:tc>
          <w:tcPr>
            <w:tcW w:w="1559" w:type="dxa"/>
            <w:tcBorders>
              <w:top w:val="nil"/>
              <w:left w:val="nil"/>
              <w:bottom w:val="single" w:sz="8" w:space="0" w:color="000000" w:themeColor="text1"/>
              <w:right w:val="single" w:sz="8" w:space="0" w:color="000000" w:themeColor="text1"/>
            </w:tcBorders>
          </w:tcPr>
          <w:p w14:paraId="125379B7" w14:textId="77777777" w:rsidR="00E26F6C" w:rsidRPr="00DC5817" w:rsidRDefault="00E26F6C" w:rsidP="007268B9">
            <w:pPr>
              <w:pStyle w:val="TableParagraph"/>
              <w:rPr>
                <w:rFonts w:ascii="Ravensbourne Sans" w:hAnsi="Ravensbourne Sans" w:cs="Times New Roman"/>
                <w:lang w:val="en-US"/>
                <w14:ligatures w14:val="standardContextual"/>
              </w:rPr>
            </w:pPr>
          </w:p>
        </w:tc>
      </w:tr>
      <w:tr w:rsidR="005B18FA" w:rsidRPr="00DC5817" w14:paraId="645B8E28" w14:textId="77777777" w:rsidTr="39FD609C">
        <w:trPr>
          <w:trHeight w:val="1273"/>
        </w:trPr>
        <w:tc>
          <w:tcPr>
            <w:tcW w:w="6663" w:type="dxa"/>
            <w:tcBorders>
              <w:top w:val="nil"/>
              <w:left w:val="single" w:sz="8" w:space="0" w:color="000000" w:themeColor="text1"/>
              <w:bottom w:val="single" w:sz="8" w:space="0" w:color="000000" w:themeColor="text1"/>
              <w:right w:val="single" w:sz="8" w:space="0" w:color="000000" w:themeColor="text1"/>
            </w:tcBorders>
          </w:tcPr>
          <w:p w14:paraId="1597C325" w14:textId="1CFF82CE" w:rsidR="005B18FA" w:rsidRDefault="005B18FA" w:rsidP="005B18FA">
            <w:pPr>
              <w:pStyle w:val="TableParagraph"/>
              <w:ind w:left="131" w:right="224"/>
              <w:rPr>
                <w:rFonts w:ascii="Ravensbourne Sans" w:hAnsi="Ravensbourne Sans" w:cs="Calibri"/>
                <w:b/>
                <w:bCs/>
                <w:lang w:val="en-US"/>
                <w14:ligatures w14:val="standardContextual"/>
              </w:rPr>
            </w:pPr>
            <w:r>
              <w:rPr>
                <w:rFonts w:ascii="Ravensbourne Sans" w:hAnsi="Ravensbourne Sans" w:cs="Calibri"/>
                <w:b/>
                <w:bCs/>
                <w:lang w:val="en-US"/>
                <w14:ligatures w14:val="standardContextual"/>
              </w:rPr>
              <w:lastRenderedPageBreak/>
              <w:t>Customer focus and service</w:t>
            </w:r>
          </w:p>
          <w:p w14:paraId="5DDE76F7" w14:textId="77777777" w:rsidR="005B18FA" w:rsidRDefault="005B18FA" w:rsidP="005B18FA">
            <w:pPr>
              <w:pStyle w:val="TableParagraph"/>
              <w:ind w:left="131" w:right="224"/>
              <w:rPr>
                <w:rFonts w:ascii="Ravensbourne Sans" w:hAnsi="Ravensbourne Sans" w:cs="Calibri"/>
                <w:b/>
                <w:bCs/>
                <w:lang w:val="en-US"/>
                <w14:ligatures w14:val="standardContextual"/>
              </w:rPr>
            </w:pPr>
          </w:p>
          <w:p w14:paraId="62882BA7" w14:textId="2E3DCACA" w:rsidR="005B18FA" w:rsidRPr="005B18FA" w:rsidRDefault="005B18FA" w:rsidP="005B18FA">
            <w:pPr>
              <w:pStyle w:val="TableParagraph"/>
              <w:ind w:left="131" w:right="224"/>
              <w:rPr>
                <w:rFonts w:ascii="Ravensbourne Sans" w:hAnsi="Ravensbourne Sans" w:cs="Calibri"/>
                <w:lang w:val="en-US"/>
                <w14:ligatures w14:val="standardContextual"/>
              </w:rPr>
            </w:pPr>
            <w:r>
              <w:rPr>
                <w:rFonts w:ascii="Ravensbourne Sans" w:hAnsi="Ravensbourne Sans" w:cs="Calibri"/>
                <w:lang w:val="en-US"/>
                <w14:ligatures w14:val="standardContextual"/>
              </w:rPr>
              <w:t xml:space="preserve">Excellent customer service skills and ability to provide a service to a range of different stakeholders including young people and mature learners, parents and </w:t>
            </w:r>
            <w:r w:rsidR="00BE1189">
              <w:rPr>
                <w:rFonts w:ascii="Ravensbourne Sans" w:hAnsi="Ravensbourne Sans" w:cs="Calibri"/>
                <w:lang w:val="en-US"/>
                <w14:ligatures w14:val="standardContextual"/>
              </w:rPr>
              <w:t>wider family</w:t>
            </w:r>
            <w:r>
              <w:rPr>
                <w:rFonts w:ascii="Ravensbourne Sans" w:hAnsi="Ravensbourne Sans" w:cs="Calibri"/>
                <w:lang w:val="en-US"/>
                <w14:ligatures w14:val="standardContextual"/>
              </w:rPr>
              <w:t xml:space="preserve">, teachers </w:t>
            </w:r>
            <w:r w:rsidR="00BE1189">
              <w:rPr>
                <w:rFonts w:ascii="Ravensbourne Sans" w:hAnsi="Ravensbourne Sans" w:cs="Calibri"/>
                <w:lang w:val="en-US"/>
                <w14:ligatures w14:val="standardContextual"/>
              </w:rPr>
              <w:t>and students</w:t>
            </w:r>
            <w:r>
              <w:rPr>
                <w:rFonts w:ascii="Ravensbourne Sans" w:hAnsi="Ravensbourne Sans" w:cs="Calibri"/>
                <w:lang w:val="en-US"/>
                <w14:ligatures w14:val="standardContextual"/>
              </w:rPr>
              <w:t xml:space="preserve">. </w:t>
            </w:r>
          </w:p>
          <w:p w14:paraId="73750266" w14:textId="236C0479" w:rsidR="005B18FA" w:rsidRPr="005B18FA" w:rsidRDefault="005B18FA" w:rsidP="005B18FA">
            <w:pPr>
              <w:pStyle w:val="TableParagraph"/>
              <w:spacing w:line="271" w:lineRule="exact"/>
              <w:rPr>
                <w:rFonts w:ascii="Ravensbourne Sans" w:hAnsi="Ravensbourne Sans" w:cs="Calibri"/>
                <w:lang w:val="en-US"/>
                <w14:ligatures w14:val="standardContextual"/>
              </w:rPr>
            </w:pPr>
          </w:p>
        </w:tc>
        <w:tc>
          <w:tcPr>
            <w:tcW w:w="1559" w:type="dxa"/>
            <w:tcBorders>
              <w:top w:val="nil"/>
              <w:left w:val="nil"/>
              <w:bottom w:val="single" w:sz="8" w:space="0" w:color="000000" w:themeColor="text1"/>
              <w:right w:val="single" w:sz="8" w:space="0" w:color="000000" w:themeColor="text1"/>
            </w:tcBorders>
          </w:tcPr>
          <w:p w14:paraId="73CEC2F5" w14:textId="77777777" w:rsidR="005B18FA" w:rsidRDefault="005B18FA" w:rsidP="007268B9">
            <w:pPr>
              <w:pStyle w:val="TableParagraph"/>
              <w:rPr>
                <w:rFonts w:ascii="Ravensbourne Sans" w:hAnsi="Ravensbourne Sans"/>
                <w:lang w:val="en-US"/>
                <w14:ligatures w14:val="standardContextual"/>
              </w:rPr>
            </w:pPr>
          </w:p>
          <w:p w14:paraId="2D90F36B" w14:textId="77777777" w:rsidR="005B18FA" w:rsidRDefault="005B18FA" w:rsidP="007268B9">
            <w:pPr>
              <w:pStyle w:val="TableParagraph"/>
              <w:rPr>
                <w:rFonts w:ascii="Ravensbourne Sans" w:hAnsi="Ravensbourne Sans"/>
                <w:lang w:val="en-US"/>
                <w14:ligatures w14:val="standardContextual"/>
              </w:rPr>
            </w:pPr>
          </w:p>
          <w:p w14:paraId="54C42429" w14:textId="77777777" w:rsidR="005B18FA" w:rsidRDefault="005B18FA" w:rsidP="007268B9">
            <w:pPr>
              <w:pStyle w:val="TableParagraph"/>
              <w:rPr>
                <w:rFonts w:ascii="Ravensbourne Sans" w:hAnsi="Ravensbourne Sans"/>
                <w:lang w:val="en-US"/>
                <w14:ligatures w14:val="standardContextual"/>
              </w:rPr>
            </w:pPr>
          </w:p>
          <w:p w14:paraId="6AE9EA3B" w14:textId="03AC1702" w:rsidR="005B18FA" w:rsidRPr="00DC5817" w:rsidRDefault="005B18FA" w:rsidP="005B18FA">
            <w:pPr>
              <w:pStyle w:val="TableParagraph"/>
              <w:jc w:val="center"/>
              <w:rPr>
                <w:rFonts w:ascii="Ravensbourne Sans" w:hAnsi="Ravensbourne Sans"/>
                <w:lang w:val="en-US"/>
                <w14:ligatures w14:val="standardContextual"/>
              </w:rPr>
            </w:pPr>
            <w:r>
              <w:rPr>
                <w:rFonts w:ascii="Ravensbourne Sans" w:hAnsi="Ravensbourne Sans"/>
                <w:lang w:val="en-US"/>
                <w14:ligatures w14:val="standardContextual"/>
              </w:rPr>
              <w:t>X</w:t>
            </w:r>
          </w:p>
        </w:tc>
        <w:tc>
          <w:tcPr>
            <w:tcW w:w="1559" w:type="dxa"/>
            <w:tcBorders>
              <w:top w:val="nil"/>
              <w:left w:val="nil"/>
              <w:bottom w:val="single" w:sz="8" w:space="0" w:color="000000" w:themeColor="text1"/>
              <w:right w:val="single" w:sz="8" w:space="0" w:color="000000" w:themeColor="text1"/>
            </w:tcBorders>
          </w:tcPr>
          <w:p w14:paraId="2ACBB7EB" w14:textId="77777777" w:rsidR="005B18FA" w:rsidRPr="00DC5817" w:rsidRDefault="005B18FA" w:rsidP="007268B9">
            <w:pPr>
              <w:pStyle w:val="TableParagraph"/>
              <w:rPr>
                <w:rFonts w:ascii="Ravensbourne Sans" w:hAnsi="Ravensbourne Sans" w:cs="Times New Roman"/>
                <w:lang w:val="en-US"/>
                <w14:ligatures w14:val="standardContextual"/>
              </w:rPr>
            </w:pPr>
          </w:p>
        </w:tc>
      </w:tr>
      <w:tr w:rsidR="00E26F6C" w:rsidRPr="00DC5817" w14:paraId="5DCB7446" w14:textId="77777777" w:rsidTr="39FD609C">
        <w:trPr>
          <w:trHeight w:val="1635"/>
        </w:trPr>
        <w:tc>
          <w:tcPr>
            <w:tcW w:w="6663" w:type="dxa"/>
            <w:tcBorders>
              <w:top w:val="nil"/>
              <w:left w:val="single" w:sz="8" w:space="0" w:color="000000" w:themeColor="text1"/>
              <w:bottom w:val="single" w:sz="8" w:space="0" w:color="000000" w:themeColor="text1"/>
              <w:right w:val="single" w:sz="8" w:space="0" w:color="000000" w:themeColor="text1"/>
            </w:tcBorders>
            <w:hideMark/>
          </w:tcPr>
          <w:p w14:paraId="39743EB6" w14:textId="0397CCB4" w:rsidR="00E26F6C" w:rsidRDefault="005B18FA" w:rsidP="007268B9">
            <w:pPr>
              <w:pStyle w:val="TableParagraph"/>
              <w:ind w:left="131" w:right="224"/>
              <w:rPr>
                <w:rFonts w:ascii="Ravensbourne Sans" w:hAnsi="Ravensbourne Sans" w:cs="Calibri"/>
                <w:b/>
                <w:bCs/>
                <w:lang w:val="en-US"/>
                <w14:ligatures w14:val="standardContextual"/>
              </w:rPr>
            </w:pPr>
            <w:proofErr w:type="spellStart"/>
            <w:r w:rsidRPr="005B18FA">
              <w:rPr>
                <w:rFonts w:ascii="Ravensbourne Sans" w:hAnsi="Ravensbourne Sans" w:cs="Calibri"/>
                <w:b/>
                <w:bCs/>
                <w:lang w:val="en-US"/>
                <w14:ligatures w14:val="standardContextual"/>
              </w:rPr>
              <w:t>Organisation</w:t>
            </w:r>
            <w:proofErr w:type="spellEnd"/>
            <w:r w:rsidRPr="005B18FA">
              <w:rPr>
                <w:rFonts w:ascii="Ravensbourne Sans" w:hAnsi="Ravensbourne Sans" w:cs="Calibri"/>
                <w:b/>
                <w:bCs/>
                <w:lang w:val="en-US"/>
                <w14:ligatures w14:val="standardContextual"/>
              </w:rPr>
              <w:t xml:space="preserve"> </w:t>
            </w:r>
            <w:r>
              <w:rPr>
                <w:rFonts w:ascii="Ravensbourne Sans" w:hAnsi="Ravensbourne Sans" w:cs="Calibri"/>
                <w:b/>
                <w:bCs/>
                <w:lang w:val="en-US"/>
                <w14:ligatures w14:val="standardContextual"/>
              </w:rPr>
              <w:t>and time management skills</w:t>
            </w:r>
          </w:p>
          <w:p w14:paraId="5DF20411" w14:textId="77777777" w:rsidR="005B18FA" w:rsidRDefault="005B18FA" w:rsidP="007268B9">
            <w:pPr>
              <w:pStyle w:val="TableParagraph"/>
              <w:ind w:left="131" w:right="224"/>
              <w:rPr>
                <w:rFonts w:ascii="Ravensbourne Sans" w:hAnsi="Ravensbourne Sans" w:cs="Calibri"/>
                <w:b/>
                <w:bCs/>
                <w:lang w:val="en-US"/>
                <w14:ligatures w14:val="standardContextual"/>
              </w:rPr>
            </w:pPr>
          </w:p>
          <w:p w14:paraId="28C7AED4" w14:textId="60FE0D4B" w:rsidR="005B18FA" w:rsidRPr="005B18FA" w:rsidRDefault="005B18FA" w:rsidP="007268B9">
            <w:pPr>
              <w:pStyle w:val="TableParagraph"/>
              <w:ind w:left="131" w:right="224"/>
              <w:rPr>
                <w:rFonts w:ascii="Ravensbourne Sans" w:hAnsi="Ravensbourne Sans" w:cs="Calibri"/>
                <w:lang w:val="en-US"/>
                <w14:ligatures w14:val="standardContextual"/>
              </w:rPr>
            </w:pPr>
            <w:r>
              <w:rPr>
                <w:rFonts w:ascii="Ravensbourne Sans" w:hAnsi="Ravensbourne Sans" w:cs="Calibri"/>
                <w:lang w:val="en-US"/>
                <w14:ligatures w14:val="standardContextual"/>
              </w:rPr>
              <w:t>Str</w:t>
            </w:r>
            <w:r w:rsidR="4EEFC76A">
              <w:rPr>
                <w:rFonts w:ascii="Ravensbourne Sans" w:hAnsi="Ravensbourne Sans" w:cs="Calibri"/>
                <w:lang w:val="en-US"/>
                <w14:ligatures w14:val="standardContextual"/>
              </w:rPr>
              <w:t>o</w:t>
            </w:r>
            <w:r>
              <w:rPr>
                <w:rFonts w:ascii="Ravensbourne Sans" w:hAnsi="Ravensbourne Sans" w:cs="Calibri"/>
                <w:lang w:val="en-US"/>
                <w14:ligatures w14:val="standardContextual"/>
              </w:rPr>
              <w:t xml:space="preserve">ng </w:t>
            </w:r>
            <w:proofErr w:type="spellStart"/>
            <w:r>
              <w:rPr>
                <w:rFonts w:ascii="Ravensbourne Sans" w:hAnsi="Ravensbourne Sans" w:cs="Calibri"/>
                <w:lang w:val="en-US"/>
                <w14:ligatures w14:val="standardContextual"/>
              </w:rPr>
              <w:t>organisation</w:t>
            </w:r>
            <w:proofErr w:type="spellEnd"/>
            <w:r>
              <w:rPr>
                <w:rFonts w:ascii="Ravensbourne Sans" w:hAnsi="Ravensbourne Sans" w:cs="Calibri"/>
                <w:lang w:val="en-US"/>
                <w14:ligatures w14:val="standardContextual"/>
              </w:rPr>
              <w:t xml:space="preserve"> and time management skills with demonstrated ability to manage multiple deadlines. </w:t>
            </w:r>
            <w:r w:rsidRPr="00D17C5C">
              <w:rPr>
                <w:rFonts w:ascii="Ravensbourne Sans" w:hAnsi="Ravensbourne Sans"/>
              </w:rPr>
              <w:t>Ability to deal with multiple channels of enquiries, e.g. email, calls, etc.</w:t>
            </w:r>
          </w:p>
          <w:p w14:paraId="3B968E6E" w14:textId="0F9175A3" w:rsidR="00E26F6C" w:rsidRPr="00DC5817" w:rsidRDefault="00E26F6C" w:rsidP="007268B9">
            <w:pPr>
              <w:ind w:left="131"/>
              <w:rPr>
                <w:rFonts w:ascii="Ravensbourne Sans" w:hAnsi="Ravensbourne Sans" w:cs="Calibri"/>
              </w:rPr>
            </w:pPr>
          </w:p>
        </w:tc>
        <w:tc>
          <w:tcPr>
            <w:tcW w:w="1559" w:type="dxa"/>
            <w:tcBorders>
              <w:top w:val="nil"/>
              <w:left w:val="nil"/>
              <w:bottom w:val="single" w:sz="8" w:space="0" w:color="000000" w:themeColor="text1"/>
              <w:right w:val="single" w:sz="8" w:space="0" w:color="000000" w:themeColor="text1"/>
            </w:tcBorders>
          </w:tcPr>
          <w:p w14:paraId="19E2E249" w14:textId="77777777" w:rsidR="00E26F6C" w:rsidRPr="00DC5817" w:rsidRDefault="00E26F6C" w:rsidP="007268B9">
            <w:pPr>
              <w:pStyle w:val="TableParagraph"/>
              <w:rPr>
                <w:rFonts w:ascii="Ravensbourne Sans" w:hAnsi="Ravensbourne Sans"/>
                <w:lang w:val="en-US"/>
                <w14:ligatures w14:val="standardContextual"/>
              </w:rPr>
            </w:pPr>
          </w:p>
          <w:p w14:paraId="4B1B99A9" w14:textId="77777777" w:rsidR="00E26F6C" w:rsidRDefault="00E26F6C" w:rsidP="005B18FA">
            <w:pPr>
              <w:pStyle w:val="TableParagraph"/>
              <w:spacing w:line="191" w:lineRule="exact"/>
              <w:rPr>
                <w:rFonts w:ascii="Ravensbourne Sans" w:hAnsi="Ravensbourne Sans"/>
                <w:lang w:val="en-US"/>
                <w14:ligatures w14:val="standardContextual"/>
              </w:rPr>
            </w:pPr>
          </w:p>
          <w:p w14:paraId="24E5CB14" w14:textId="77777777" w:rsidR="005B18FA" w:rsidRDefault="005B18FA" w:rsidP="005B18FA">
            <w:pPr>
              <w:pStyle w:val="TableParagraph"/>
              <w:spacing w:line="191" w:lineRule="exact"/>
              <w:rPr>
                <w:rFonts w:ascii="Ravensbourne Sans" w:hAnsi="Ravensbourne Sans"/>
                <w:lang w:val="en-US"/>
                <w14:ligatures w14:val="standardContextual"/>
              </w:rPr>
            </w:pPr>
          </w:p>
          <w:p w14:paraId="6B1A81B7" w14:textId="1EAC8E5E" w:rsidR="005B18FA" w:rsidRPr="00DC5817" w:rsidRDefault="005B18FA" w:rsidP="005B18FA">
            <w:pPr>
              <w:pStyle w:val="TableParagraph"/>
              <w:spacing w:line="191" w:lineRule="exact"/>
              <w:jc w:val="center"/>
              <w:rPr>
                <w:rFonts w:ascii="Ravensbourne Sans" w:hAnsi="Ravensbourne Sans"/>
                <w:lang w:val="en-US"/>
                <w14:ligatures w14:val="standardContextual"/>
              </w:rPr>
            </w:pPr>
            <w:r>
              <w:rPr>
                <w:rFonts w:ascii="Ravensbourne Sans" w:hAnsi="Ravensbourne Sans"/>
                <w:lang w:val="en-US"/>
                <w14:ligatures w14:val="standardContextual"/>
              </w:rPr>
              <w:t>X</w:t>
            </w:r>
          </w:p>
        </w:tc>
        <w:tc>
          <w:tcPr>
            <w:tcW w:w="1559" w:type="dxa"/>
            <w:tcBorders>
              <w:top w:val="nil"/>
              <w:left w:val="nil"/>
              <w:bottom w:val="single" w:sz="8" w:space="0" w:color="000000" w:themeColor="text1"/>
              <w:right w:val="single" w:sz="8" w:space="0" w:color="000000" w:themeColor="text1"/>
            </w:tcBorders>
          </w:tcPr>
          <w:p w14:paraId="72EF34DA" w14:textId="77777777" w:rsidR="00E26F6C" w:rsidRPr="00DC5817" w:rsidRDefault="00E26F6C" w:rsidP="007268B9">
            <w:pPr>
              <w:pStyle w:val="TableParagraph"/>
              <w:rPr>
                <w:rFonts w:ascii="Ravensbourne Sans" w:hAnsi="Ravensbourne Sans" w:cs="Times New Roman"/>
                <w:lang w:val="en-US"/>
                <w14:ligatures w14:val="standardContextual"/>
              </w:rPr>
            </w:pPr>
          </w:p>
        </w:tc>
      </w:tr>
      <w:tr w:rsidR="005B18FA" w:rsidRPr="00DC5817" w14:paraId="6CD2A6CA" w14:textId="77777777" w:rsidTr="39FD609C">
        <w:trPr>
          <w:trHeight w:val="1660"/>
        </w:trPr>
        <w:tc>
          <w:tcPr>
            <w:tcW w:w="6663" w:type="dxa"/>
            <w:tcBorders>
              <w:top w:val="nil"/>
              <w:left w:val="single" w:sz="8" w:space="0" w:color="000000" w:themeColor="text1"/>
              <w:bottom w:val="single" w:sz="8" w:space="0" w:color="000000" w:themeColor="text1"/>
              <w:right w:val="single" w:sz="8" w:space="0" w:color="000000" w:themeColor="text1"/>
            </w:tcBorders>
          </w:tcPr>
          <w:p w14:paraId="1AA3219E" w14:textId="77777777" w:rsidR="005B18FA" w:rsidRDefault="005B18FA" w:rsidP="007268B9">
            <w:pPr>
              <w:pStyle w:val="TableParagraph"/>
              <w:ind w:left="131" w:right="224"/>
              <w:rPr>
                <w:rFonts w:ascii="Ravensbourne Sans" w:hAnsi="Ravensbourne Sans" w:cs="Calibri"/>
                <w:b/>
                <w:bCs/>
                <w:lang w:val="en-US"/>
                <w14:ligatures w14:val="standardContextual"/>
              </w:rPr>
            </w:pPr>
            <w:r>
              <w:rPr>
                <w:rFonts w:ascii="Ravensbourne Sans" w:hAnsi="Ravensbourne Sans" w:cs="Calibri"/>
                <w:b/>
                <w:bCs/>
                <w:lang w:val="en-US"/>
                <w14:ligatures w14:val="standardContextual"/>
              </w:rPr>
              <w:t>Use of IT and software</w:t>
            </w:r>
          </w:p>
          <w:p w14:paraId="562E2B03" w14:textId="77777777" w:rsidR="005B18FA" w:rsidRDefault="005B18FA" w:rsidP="007268B9">
            <w:pPr>
              <w:pStyle w:val="TableParagraph"/>
              <w:ind w:left="131" w:right="224"/>
              <w:rPr>
                <w:rFonts w:ascii="Ravensbourne Sans" w:hAnsi="Ravensbourne Sans" w:cs="Calibri"/>
                <w:b/>
                <w:bCs/>
                <w:lang w:val="en-US"/>
                <w14:ligatures w14:val="standardContextual"/>
              </w:rPr>
            </w:pPr>
          </w:p>
          <w:p w14:paraId="28108BC4" w14:textId="307AF226" w:rsidR="005B18FA" w:rsidRPr="005B18FA" w:rsidRDefault="005B18FA" w:rsidP="007268B9">
            <w:pPr>
              <w:pStyle w:val="TableParagraph"/>
              <w:ind w:left="131" w:right="224"/>
              <w:rPr>
                <w:rFonts w:ascii="Ravensbourne Sans" w:hAnsi="Ravensbourne Sans" w:cs="Calibri"/>
                <w:lang w:val="en-US"/>
                <w14:ligatures w14:val="standardContextual"/>
              </w:rPr>
            </w:pPr>
            <w:r>
              <w:rPr>
                <w:rFonts w:ascii="Ravensbourne Sans" w:hAnsi="Ravensbourne Sans" w:cs="Calibri"/>
                <w:lang w:val="en-US"/>
                <w14:ligatures w14:val="standardContextual"/>
              </w:rPr>
              <w:t xml:space="preserve">Makes optimal use of </w:t>
            </w:r>
            <w:r w:rsidR="00BE1189">
              <w:rPr>
                <w:rFonts w:ascii="Ravensbourne Sans" w:hAnsi="Ravensbourne Sans" w:cs="Calibri"/>
                <w:lang w:val="en-US"/>
                <w14:ligatures w14:val="standardContextual"/>
              </w:rPr>
              <w:t xml:space="preserve">IT systems and software and </w:t>
            </w:r>
            <w:proofErr w:type="gramStart"/>
            <w:r w:rsidR="00BE1189">
              <w:rPr>
                <w:rFonts w:ascii="Ravensbourne Sans" w:hAnsi="Ravensbourne Sans" w:cs="Calibri"/>
                <w:lang w:val="en-US"/>
                <w14:ligatures w14:val="standardContextual"/>
              </w:rPr>
              <w:t>is able to</w:t>
            </w:r>
            <w:proofErr w:type="gramEnd"/>
            <w:r w:rsidR="00BE1189">
              <w:rPr>
                <w:rFonts w:ascii="Ravensbourne Sans" w:hAnsi="Ravensbourne Sans" w:cs="Calibri"/>
                <w:lang w:val="en-US"/>
                <w14:ligatures w14:val="standardContextual"/>
              </w:rPr>
              <w:t xml:space="preserve"> use those required for the role – CRM, databases, social media, and design apps. </w:t>
            </w:r>
          </w:p>
        </w:tc>
        <w:tc>
          <w:tcPr>
            <w:tcW w:w="1559" w:type="dxa"/>
            <w:tcBorders>
              <w:top w:val="nil"/>
              <w:left w:val="nil"/>
              <w:bottom w:val="single" w:sz="8" w:space="0" w:color="000000" w:themeColor="text1"/>
              <w:right w:val="single" w:sz="8" w:space="0" w:color="000000" w:themeColor="text1"/>
            </w:tcBorders>
          </w:tcPr>
          <w:p w14:paraId="102CD7DE" w14:textId="77777777" w:rsidR="005B18FA" w:rsidRDefault="005B18FA" w:rsidP="007268B9">
            <w:pPr>
              <w:pStyle w:val="TableParagraph"/>
              <w:rPr>
                <w:rFonts w:ascii="Ravensbourne Sans" w:hAnsi="Ravensbourne Sans"/>
                <w:lang w:val="en-US"/>
                <w14:ligatures w14:val="standardContextual"/>
              </w:rPr>
            </w:pPr>
          </w:p>
          <w:p w14:paraId="0564BA37" w14:textId="77777777" w:rsidR="00BE1189" w:rsidRDefault="00BE1189" w:rsidP="007268B9">
            <w:pPr>
              <w:pStyle w:val="TableParagraph"/>
              <w:rPr>
                <w:rFonts w:ascii="Ravensbourne Sans" w:hAnsi="Ravensbourne Sans"/>
                <w:lang w:val="en-US"/>
                <w14:ligatures w14:val="standardContextual"/>
              </w:rPr>
            </w:pPr>
          </w:p>
          <w:p w14:paraId="6AA90B0A" w14:textId="77777777" w:rsidR="00BE1189" w:rsidRDefault="00BE1189" w:rsidP="007268B9">
            <w:pPr>
              <w:pStyle w:val="TableParagraph"/>
              <w:rPr>
                <w:rFonts w:ascii="Ravensbourne Sans" w:hAnsi="Ravensbourne Sans"/>
                <w:lang w:val="en-US"/>
                <w14:ligatures w14:val="standardContextual"/>
              </w:rPr>
            </w:pPr>
          </w:p>
          <w:p w14:paraId="1DCE99B3" w14:textId="72196A9A" w:rsidR="00BE1189" w:rsidRPr="00DC5817" w:rsidRDefault="00BE1189" w:rsidP="00BE1189">
            <w:pPr>
              <w:pStyle w:val="TableParagraph"/>
              <w:jc w:val="center"/>
              <w:rPr>
                <w:rFonts w:ascii="Ravensbourne Sans" w:hAnsi="Ravensbourne Sans"/>
                <w:lang w:val="en-US"/>
                <w14:ligatures w14:val="standardContextual"/>
              </w:rPr>
            </w:pPr>
            <w:r>
              <w:rPr>
                <w:rFonts w:ascii="Ravensbourne Sans" w:hAnsi="Ravensbourne Sans"/>
                <w:lang w:val="en-US"/>
                <w14:ligatures w14:val="standardContextual"/>
              </w:rPr>
              <w:t>X</w:t>
            </w:r>
          </w:p>
        </w:tc>
        <w:tc>
          <w:tcPr>
            <w:tcW w:w="1559" w:type="dxa"/>
            <w:tcBorders>
              <w:top w:val="nil"/>
              <w:left w:val="nil"/>
              <w:bottom w:val="single" w:sz="8" w:space="0" w:color="000000" w:themeColor="text1"/>
              <w:right w:val="single" w:sz="8" w:space="0" w:color="000000" w:themeColor="text1"/>
            </w:tcBorders>
          </w:tcPr>
          <w:p w14:paraId="19EB240C" w14:textId="77777777" w:rsidR="005B18FA" w:rsidRPr="00DC5817" w:rsidRDefault="005B18FA" w:rsidP="007268B9">
            <w:pPr>
              <w:pStyle w:val="TableParagraph"/>
              <w:rPr>
                <w:rFonts w:ascii="Ravensbourne Sans" w:hAnsi="Ravensbourne Sans" w:cs="Times New Roman"/>
                <w:lang w:val="en-US"/>
                <w14:ligatures w14:val="standardContextual"/>
              </w:rPr>
            </w:pPr>
          </w:p>
        </w:tc>
      </w:tr>
      <w:tr w:rsidR="00BE1189" w:rsidRPr="00DC5817" w14:paraId="60F18273" w14:textId="77777777" w:rsidTr="39FD609C">
        <w:trPr>
          <w:trHeight w:val="1672"/>
        </w:trPr>
        <w:tc>
          <w:tcPr>
            <w:tcW w:w="6663" w:type="dxa"/>
            <w:tcBorders>
              <w:top w:val="nil"/>
              <w:left w:val="single" w:sz="8" w:space="0" w:color="000000" w:themeColor="text1"/>
              <w:bottom w:val="single" w:sz="8" w:space="0" w:color="000000" w:themeColor="text1"/>
              <w:right w:val="single" w:sz="8" w:space="0" w:color="000000" w:themeColor="text1"/>
            </w:tcBorders>
          </w:tcPr>
          <w:p w14:paraId="2CC19385" w14:textId="77777777" w:rsidR="00BE1189" w:rsidRDefault="00BE1189" w:rsidP="007268B9">
            <w:pPr>
              <w:pStyle w:val="TableParagraph"/>
              <w:ind w:left="131" w:right="224"/>
              <w:rPr>
                <w:rFonts w:ascii="Ravensbourne Sans" w:hAnsi="Ravensbourne Sans" w:cs="Calibri"/>
                <w:b/>
                <w:bCs/>
                <w:lang w:val="en-US"/>
                <w14:ligatures w14:val="standardContextual"/>
              </w:rPr>
            </w:pPr>
            <w:r>
              <w:rPr>
                <w:rFonts w:ascii="Ravensbourne Sans" w:hAnsi="Ravensbourne Sans" w:cs="Calibri"/>
                <w:b/>
                <w:bCs/>
                <w:lang w:val="en-US"/>
                <w14:ligatures w14:val="standardContextual"/>
              </w:rPr>
              <w:t>Evaluation and Monitoring</w:t>
            </w:r>
          </w:p>
          <w:p w14:paraId="0ABF61C9" w14:textId="77777777" w:rsidR="00BE1189" w:rsidRDefault="00BE1189" w:rsidP="007268B9">
            <w:pPr>
              <w:pStyle w:val="TableParagraph"/>
              <w:ind w:left="131" w:right="224"/>
              <w:rPr>
                <w:rFonts w:ascii="Ravensbourne Sans" w:hAnsi="Ravensbourne Sans" w:cs="Calibri"/>
                <w:b/>
                <w:bCs/>
                <w:lang w:val="en-US"/>
                <w14:ligatures w14:val="standardContextual"/>
              </w:rPr>
            </w:pPr>
          </w:p>
          <w:p w14:paraId="750E14F9" w14:textId="62AB0EE3" w:rsidR="00BE1189" w:rsidRPr="00BE1189" w:rsidRDefault="00BE1189" w:rsidP="007268B9">
            <w:pPr>
              <w:pStyle w:val="TableParagraph"/>
              <w:ind w:left="131" w:right="224"/>
              <w:rPr>
                <w:rFonts w:ascii="Ravensbourne Sans" w:hAnsi="Ravensbourne Sans" w:cs="Calibri"/>
                <w:lang w:val="en-US"/>
                <w14:ligatures w14:val="standardContextual"/>
              </w:rPr>
            </w:pPr>
            <w:r>
              <w:rPr>
                <w:rFonts w:ascii="Ravensbourne Sans" w:hAnsi="Ravensbourne Sans" w:cs="Calibri"/>
                <w:lang w:val="en-US"/>
                <w14:ligatures w14:val="standardContextual"/>
              </w:rPr>
              <w:t xml:space="preserve">Able to interpret and </w:t>
            </w:r>
            <w:proofErr w:type="spellStart"/>
            <w:r>
              <w:rPr>
                <w:rFonts w:ascii="Ravensbourne Sans" w:hAnsi="Ravensbourne Sans" w:cs="Calibri"/>
                <w:lang w:val="en-US"/>
                <w14:ligatures w14:val="standardContextual"/>
              </w:rPr>
              <w:t>analyse</w:t>
            </w:r>
            <w:proofErr w:type="spellEnd"/>
            <w:r>
              <w:rPr>
                <w:rFonts w:ascii="Ravensbourne Sans" w:hAnsi="Ravensbourne Sans" w:cs="Calibri"/>
                <w:lang w:val="en-US"/>
                <w14:ligatures w14:val="standardContextual"/>
              </w:rPr>
              <w:t xml:space="preserve"> datasets and use data to inform future work. Confident at evaluative practice and able to monitor the impact and effectiveness of activities.</w:t>
            </w:r>
          </w:p>
        </w:tc>
        <w:tc>
          <w:tcPr>
            <w:tcW w:w="1559" w:type="dxa"/>
            <w:tcBorders>
              <w:top w:val="nil"/>
              <w:left w:val="nil"/>
              <w:bottom w:val="single" w:sz="8" w:space="0" w:color="000000" w:themeColor="text1"/>
              <w:right w:val="single" w:sz="8" w:space="0" w:color="000000" w:themeColor="text1"/>
            </w:tcBorders>
          </w:tcPr>
          <w:p w14:paraId="287FAEEB" w14:textId="77777777" w:rsidR="00BE1189" w:rsidRDefault="00BE1189" w:rsidP="007268B9">
            <w:pPr>
              <w:pStyle w:val="TableParagraph"/>
              <w:rPr>
                <w:rFonts w:ascii="Ravensbourne Sans" w:hAnsi="Ravensbourne Sans"/>
                <w:lang w:val="en-US"/>
                <w14:ligatures w14:val="standardContextual"/>
              </w:rPr>
            </w:pPr>
          </w:p>
          <w:p w14:paraId="7B546780" w14:textId="77777777" w:rsidR="00BE1189" w:rsidRDefault="00BE1189" w:rsidP="007268B9">
            <w:pPr>
              <w:pStyle w:val="TableParagraph"/>
              <w:rPr>
                <w:rFonts w:ascii="Ravensbourne Sans" w:hAnsi="Ravensbourne Sans"/>
                <w:lang w:val="en-US"/>
                <w14:ligatures w14:val="standardContextual"/>
              </w:rPr>
            </w:pPr>
          </w:p>
          <w:p w14:paraId="3844BF6F" w14:textId="77777777" w:rsidR="00BE1189" w:rsidRDefault="00BE1189" w:rsidP="007268B9">
            <w:pPr>
              <w:pStyle w:val="TableParagraph"/>
              <w:rPr>
                <w:rFonts w:ascii="Ravensbourne Sans" w:hAnsi="Ravensbourne Sans"/>
                <w:lang w:val="en-US"/>
                <w14:ligatures w14:val="standardContextual"/>
              </w:rPr>
            </w:pPr>
          </w:p>
          <w:p w14:paraId="38478B25" w14:textId="4070E59B" w:rsidR="00BE1189" w:rsidRDefault="00BE1189" w:rsidP="00BE1189">
            <w:pPr>
              <w:pStyle w:val="TableParagraph"/>
              <w:jc w:val="center"/>
              <w:rPr>
                <w:rFonts w:ascii="Ravensbourne Sans" w:hAnsi="Ravensbourne Sans"/>
                <w:lang w:val="en-US"/>
                <w14:ligatures w14:val="standardContextual"/>
              </w:rPr>
            </w:pPr>
            <w:r>
              <w:rPr>
                <w:rFonts w:ascii="Ravensbourne Sans" w:hAnsi="Ravensbourne Sans"/>
                <w:lang w:val="en-US"/>
                <w14:ligatures w14:val="standardContextual"/>
              </w:rPr>
              <w:t>X</w:t>
            </w:r>
          </w:p>
        </w:tc>
        <w:tc>
          <w:tcPr>
            <w:tcW w:w="1559" w:type="dxa"/>
            <w:tcBorders>
              <w:top w:val="nil"/>
              <w:left w:val="nil"/>
              <w:bottom w:val="single" w:sz="8" w:space="0" w:color="000000" w:themeColor="text1"/>
              <w:right w:val="single" w:sz="8" w:space="0" w:color="000000" w:themeColor="text1"/>
            </w:tcBorders>
          </w:tcPr>
          <w:p w14:paraId="2BB1D97E" w14:textId="77777777" w:rsidR="00BE1189" w:rsidRPr="00DC5817" w:rsidRDefault="00BE1189" w:rsidP="007268B9">
            <w:pPr>
              <w:pStyle w:val="TableParagraph"/>
              <w:rPr>
                <w:rFonts w:ascii="Ravensbourne Sans" w:hAnsi="Ravensbourne Sans" w:cs="Times New Roman"/>
                <w:lang w:val="en-US"/>
                <w14:ligatures w14:val="standardContextual"/>
              </w:rPr>
            </w:pPr>
          </w:p>
        </w:tc>
      </w:tr>
      <w:tr w:rsidR="005B18FA" w:rsidRPr="00DC5817" w14:paraId="6854921A" w14:textId="77777777" w:rsidTr="39FD609C">
        <w:trPr>
          <w:trHeight w:val="1400"/>
        </w:trPr>
        <w:tc>
          <w:tcPr>
            <w:tcW w:w="6663" w:type="dxa"/>
            <w:tcBorders>
              <w:top w:val="nil"/>
              <w:left w:val="single" w:sz="8" w:space="0" w:color="000000" w:themeColor="text1"/>
              <w:bottom w:val="single" w:sz="8" w:space="0" w:color="000000" w:themeColor="text1"/>
              <w:right w:val="single" w:sz="8" w:space="0" w:color="000000" w:themeColor="text1"/>
            </w:tcBorders>
          </w:tcPr>
          <w:p w14:paraId="7E69E098" w14:textId="77777777" w:rsidR="005B18FA" w:rsidRDefault="005B18FA" w:rsidP="005B18FA">
            <w:pPr>
              <w:pStyle w:val="TableParagraph"/>
              <w:ind w:left="131" w:right="224"/>
              <w:rPr>
                <w:rFonts w:ascii="Ravensbourne Sans" w:hAnsi="Ravensbourne Sans" w:cs="Calibri"/>
                <w:b/>
                <w:bCs/>
                <w:lang w:val="en-US"/>
                <w14:ligatures w14:val="standardContextual"/>
              </w:rPr>
            </w:pPr>
            <w:r w:rsidRPr="00DC5817">
              <w:rPr>
                <w:rFonts w:ascii="Ravensbourne Sans" w:hAnsi="Ravensbourne Sans" w:cs="Calibri"/>
                <w:b/>
                <w:bCs/>
                <w:lang w:val="en-US"/>
                <w14:ligatures w14:val="standardContextual"/>
              </w:rPr>
              <w:t>Equality, Diversity &amp; Inclusion</w:t>
            </w:r>
          </w:p>
          <w:p w14:paraId="655BA0DF" w14:textId="3B664273" w:rsidR="005B18FA" w:rsidRPr="00BE1189" w:rsidRDefault="00BE1189" w:rsidP="00BE1189">
            <w:pPr>
              <w:pStyle w:val="TableParagraph"/>
              <w:ind w:left="131" w:right="224"/>
              <w:rPr>
                <w:rFonts w:ascii="Ravensbourne Sans" w:hAnsi="Ravensbourne Sans" w:cs="Calibri"/>
                <w:lang w:val="en-US"/>
                <w14:ligatures w14:val="standardContextual"/>
              </w:rPr>
            </w:pPr>
            <w:r>
              <w:rPr>
                <w:rFonts w:ascii="Ravensbourne Sans" w:hAnsi="Ravensbourne Sans" w:cs="Calibri"/>
                <w:lang w:val="en-US"/>
                <w14:ligatures w14:val="standardContextual"/>
              </w:rPr>
              <w:t xml:space="preserve">Knowledge, understanding and commitment to diversity, equity and inclusion, removing all forms of inequality and to foster inclusive practice and enhance inclusivity at RUL. </w:t>
            </w:r>
          </w:p>
        </w:tc>
        <w:tc>
          <w:tcPr>
            <w:tcW w:w="1559" w:type="dxa"/>
            <w:tcBorders>
              <w:top w:val="nil"/>
              <w:left w:val="nil"/>
              <w:bottom w:val="single" w:sz="8" w:space="0" w:color="000000" w:themeColor="text1"/>
              <w:right w:val="single" w:sz="8" w:space="0" w:color="000000" w:themeColor="text1"/>
            </w:tcBorders>
          </w:tcPr>
          <w:p w14:paraId="044E04D7" w14:textId="77777777" w:rsidR="005B18FA" w:rsidRDefault="005B18FA" w:rsidP="007268B9">
            <w:pPr>
              <w:pStyle w:val="TableParagraph"/>
              <w:rPr>
                <w:rFonts w:ascii="Ravensbourne Sans" w:hAnsi="Ravensbourne Sans"/>
                <w:lang w:val="en-US"/>
                <w14:ligatures w14:val="standardContextual"/>
              </w:rPr>
            </w:pPr>
          </w:p>
          <w:p w14:paraId="1D7732B0" w14:textId="77777777" w:rsidR="00BE1189" w:rsidRDefault="00BE1189" w:rsidP="007268B9">
            <w:pPr>
              <w:pStyle w:val="TableParagraph"/>
              <w:rPr>
                <w:rFonts w:ascii="Ravensbourne Sans" w:hAnsi="Ravensbourne Sans"/>
                <w:lang w:val="en-US"/>
                <w14:ligatures w14:val="standardContextual"/>
              </w:rPr>
            </w:pPr>
          </w:p>
          <w:p w14:paraId="0737678D" w14:textId="04832672" w:rsidR="00BE1189" w:rsidRPr="00DC5817" w:rsidRDefault="00BE1189" w:rsidP="00BE1189">
            <w:pPr>
              <w:pStyle w:val="TableParagraph"/>
              <w:jc w:val="center"/>
              <w:rPr>
                <w:rFonts w:ascii="Ravensbourne Sans" w:hAnsi="Ravensbourne Sans"/>
                <w:lang w:val="en-US"/>
                <w14:ligatures w14:val="standardContextual"/>
              </w:rPr>
            </w:pPr>
            <w:r>
              <w:rPr>
                <w:rFonts w:ascii="Ravensbourne Sans" w:hAnsi="Ravensbourne Sans"/>
                <w:lang w:val="en-US"/>
                <w14:ligatures w14:val="standardContextual"/>
              </w:rPr>
              <w:t>X</w:t>
            </w:r>
          </w:p>
        </w:tc>
        <w:tc>
          <w:tcPr>
            <w:tcW w:w="1559" w:type="dxa"/>
            <w:tcBorders>
              <w:top w:val="nil"/>
              <w:left w:val="nil"/>
              <w:bottom w:val="single" w:sz="8" w:space="0" w:color="000000" w:themeColor="text1"/>
              <w:right w:val="single" w:sz="8" w:space="0" w:color="000000" w:themeColor="text1"/>
            </w:tcBorders>
          </w:tcPr>
          <w:p w14:paraId="738C4C35" w14:textId="77777777" w:rsidR="005B18FA" w:rsidRPr="00DC5817" w:rsidRDefault="005B18FA" w:rsidP="007268B9">
            <w:pPr>
              <w:pStyle w:val="TableParagraph"/>
              <w:rPr>
                <w:rFonts w:ascii="Ravensbourne Sans" w:hAnsi="Ravensbourne Sans" w:cs="Times New Roman"/>
                <w:lang w:val="en-US"/>
                <w14:ligatures w14:val="standardContextual"/>
              </w:rPr>
            </w:pPr>
          </w:p>
        </w:tc>
      </w:tr>
      <w:tr w:rsidR="00E26F6C" w:rsidRPr="00DC5817" w14:paraId="3E493404" w14:textId="77777777" w:rsidTr="39FD609C">
        <w:trPr>
          <w:trHeight w:val="1808"/>
        </w:trPr>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1387C9E" w14:textId="059745E1" w:rsidR="00E26F6C" w:rsidRDefault="00E26F6C" w:rsidP="007268B9">
            <w:pPr>
              <w:pStyle w:val="TableParagraph"/>
              <w:ind w:left="131" w:right="224"/>
              <w:rPr>
                <w:rFonts w:ascii="Ravensbourne Sans" w:hAnsi="Ravensbourne Sans" w:cs="Calibri"/>
                <w:b/>
                <w:bCs/>
                <w:lang w:val="en-US"/>
                <w14:ligatures w14:val="standardContextual"/>
              </w:rPr>
            </w:pPr>
            <w:proofErr w:type="spellStart"/>
            <w:r w:rsidRPr="00DC5817">
              <w:rPr>
                <w:rFonts w:ascii="Ravensbourne Sans" w:hAnsi="Ravensbourne Sans" w:cs="Calibri"/>
                <w:b/>
                <w:bCs/>
                <w:lang w:val="en-US"/>
                <w14:ligatures w14:val="standardContextual"/>
              </w:rPr>
              <w:t>Organisational</w:t>
            </w:r>
            <w:proofErr w:type="spellEnd"/>
            <w:r w:rsidRPr="00DC5817">
              <w:rPr>
                <w:rFonts w:ascii="Ravensbourne Sans" w:hAnsi="Ravensbourne Sans" w:cs="Calibri"/>
                <w:b/>
                <w:bCs/>
                <w:lang w:val="en-US"/>
                <w14:ligatures w14:val="standardContextual"/>
              </w:rPr>
              <w:t xml:space="preserve"> </w:t>
            </w:r>
            <w:r w:rsidR="00553B2E">
              <w:rPr>
                <w:rFonts w:ascii="Ravensbourne Sans" w:hAnsi="Ravensbourne Sans" w:cs="Calibri"/>
                <w:b/>
                <w:bCs/>
                <w:lang w:val="en-US"/>
                <w14:ligatures w14:val="standardContextual"/>
              </w:rPr>
              <w:t>V</w:t>
            </w:r>
            <w:r w:rsidRPr="00DC5817">
              <w:rPr>
                <w:rFonts w:ascii="Ravensbourne Sans" w:hAnsi="Ravensbourne Sans" w:cs="Calibri"/>
                <w:b/>
                <w:bCs/>
                <w:lang w:val="en-US"/>
                <w14:ligatures w14:val="standardContextual"/>
              </w:rPr>
              <w:t>alues</w:t>
            </w:r>
          </w:p>
          <w:p w14:paraId="193E946D" w14:textId="6A76C965" w:rsidR="00BE1189" w:rsidRDefault="00BE1189" w:rsidP="007268B9">
            <w:pPr>
              <w:pStyle w:val="TableParagraph"/>
              <w:ind w:left="131" w:right="224"/>
              <w:rPr>
                <w:rFonts w:ascii="Ravensbourne Sans" w:hAnsi="Ravensbourne Sans" w:cs="Calibri"/>
                <w:lang w:val="en-US"/>
                <w14:ligatures w14:val="standardContextual"/>
              </w:rPr>
            </w:pPr>
            <w:r>
              <w:rPr>
                <w:rFonts w:ascii="Ravensbourne Sans" w:hAnsi="Ravensbourne Sans" w:cs="Calibri"/>
                <w:lang w:val="en-US"/>
                <w14:ligatures w14:val="standardContextual"/>
              </w:rPr>
              <w:t>Connection – experience of building connections internally and externally to create a collaborative environment</w:t>
            </w:r>
          </w:p>
          <w:p w14:paraId="5EA135F4" w14:textId="77777777" w:rsidR="00BE1189" w:rsidRDefault="00BE1189" w:rsidP="007268B9">
            <w:pPr>
              <w:pStyle w:val="TableParagraph"/>
              <w:ind w:left="131" w:right="224"/>
              <w:rPr>
                <w:rFonts w:ascii="Ravensbourne Sans" w:hAnsi="Ravensbourne Sans" w:cs="Calibri"/>
                <w:lang w:val="en-US"/>
                <w14:ligatures w14:val="standardContextual"/>
              </w:rPr>
            </w:pPr>
          </w:p>
          <w:p w14:paraId="2F2BCC37" w14:textId="646C1E11" w:rsidR="00BE1189" w:rsidRDefault="00BE1189" w:rsidP="007268B9">
            <w:pPr>
              <w:pStyle w:val="TableParagraph"/>
              <w:ind w:left="131" w:right="224"/>
              <w:rPr>
                <w:rFonts w:ascii="Ravensbourne Sans" w:hAnsi="Ravensbourne Sans" w:cs="Calibri"/>
                <w:lang w:val="en-US"/>
                <w14:ligatures w14:val="standardContextual"/>
              </w:rPr>
            </w:pPr>
            <w:r>
              <w:rPr>
                <w:rFonts w:ascii="Ravensbourne Sans" w:hAnsi="Ravensbourne Sans" w:cs="Calibri"/>
                <w:lang w:val="en-US"/>
                <w14:ligatures w14:val="standardContextual"/>
              </w:rPr>
              <w:t>Dynamism – An ability to positively adapt to a variety of challenges</w:t>
            </w:r>
          </w:p>
          <w:p w14:paraId="484B6AAC" w14:textId="77777777" w:rsidR="00BE1189" w:rsidRDefault="00BE1189" w:rsidP="007268B9">
            <w:pPr>
              <w:pStyle w:val="TableParagraph"/>
              <w:ind w:left="131" w:right="224"/>
              <w:rPr>
                <w:rFonts w:ascii="Ravensbourne Sans" w:hAnsi="Ravensbourne Sans" w:cs="Calibri"/>
                <w:lang w:val="en-US"/>
                <w14:ligatures w14:val="standardContextual"/>
              </w:rPr>
            </w:pPr>
          </w:p>
          <w:p w14:paraId="1ABD8946" w14:textId="344FAD7D" w:rsidR="00BE1189" w:rsidRPr="00BE1189" w:rsidRDefault="00BE1189" w:rsidP="00BE1189">
            <w:pPr>
              <w:pStyle w:val="TableParagraph"/>
              <w:ind w:left="131" w:right="224"/>
              <w:rPr>
                <w:rFonts w:ascii="Ravensbourne Sans" w:hAnsi="Ravensbourne Sans" w:cs="Calibri"/>
                <w:lang w:val="en-US"/>
                <w14:ligatures w14:val="standardContextual"/>
              </w:rPr>
            </w:pPr>
            <w:r>
              <w:rPr>
                <w:rFonts w:ascii="Ravensbourne Sans" w:hAnsi="Ravensbourne Sans" w:cs="Calibri"/>
                <w:lang w:val="en-US"/>
                <w14:ligatures w14:val="standardContextual"/>
              </w:rPr>
              <w:t>Professionalism – Maintains professionalism in challenging situations</w:t>
            </w:r>
          </w:p>
          <w:p w14:paraId="709DB914" w14:textId="77777777" w:rsidR="00E26F6C" w:rsidRPr="00DC5817" w:rsidRDefault="00E26F6C" w:rsidP="003321CB">
            <w:pPr>
              <w:pStyle w:val="TableParagraph"/>
              <w:ind w:left="131" w:right="224"/>
              <w:rPr>
                <w:rFonts w:ascii="Ravensbourne Sans" w:hAnsi="Ravensbourne Sans" w:cs="Calibri"/>
                <w:b/>
                <w:bCs/>
                <w:lang w:val="en-US"/>
                <w14:ligatures w14:val="standardContextual"/>
              </w:rPr>
            </w:pPr>
          </w:p>
        </w:tc>
        <w:tc>
          <w:tcPr>
            <w:tcW w:w="1559" w:type="dxa"/>
            <w:tcBorders>
              <w:top w:val="single" w:sz="8" w:space="0" w:color="000000" w:themeColor="text1"/>
              <w:left w:val="nil"/>
              <w:bottom w:val="single" w:sz="8" w:space="0" w:color="000000" w:themeColor="text1"/>
              <w:right w:val="single" w:sz="8" w:space="0" w:color="000000" w:themeColor="text1"/>
            </w:tcBorders>
          </w:tcPr>
          <w:p w14:paraId="079D77DD" w14:textId="77777777" w:rsidR="00E26F6C" w:rsidRDefault="00E26F6C" w:rsidP="007268B9">
            <w:pPr>
              <w:pStyle w:val="TableParagraph"/>
              <w:rPr>
                <w:rFonts w:ascii="Ravensbourne Sans" w:hAnsi="Ravensbourne Sans"/>
                <w:lang w:val="en-US"/>
                <w14:ligatures w14:val="standardContextual"/>
              </w:rPr>
            </w:pPr>
            <w:r>
              <w:rPr>
                <w:rFonts w:ascii="Ravensbourne Sans" w:hAnsi="Ravensbourne Sans"/>
                <w:lang w:val="en-US"/>
                <w14:ligatures w14:val="standardContextual"/>
              </w:rPr>
              <w:t xml:space="preserve">   </w:t>
            </w:r>
          </w:p>
          <w:p w14:paraId="4AD6F795" w14:textId="77777777" w:rsidR="00BE1189" w:rsidRDefault="00BE1189" w:rsidP="007268B9">
            <w:pPr>
              <w:pStyle w:val="TableParagraph"/>
              <w:rPr>
                <w:rFonts w:ascii="Ravensbourne Sans" w:hAnsi="Ravensbourne Sans"/>
                <w:lang w:val="en-US"/>
                <w14:ligatures w14:val="standardContextual"/>
              </w:rPr>
            </w:pPr>
          </w:p>
          <w:p w14:paraId="70C178A4" w14:textId="77777777" w:rsidR="00BE1189" w:rsidRDefault="00BE1189" w:rsidP="007268B9">
            <w:pPr>
              <w:pStyle w:val="TableParagraph"/>
              <w:rPr>
                <w:rFonts w:ascii="Ravensbourne Sans" w:hAnsi="Ravensbourne Sans"/>
                <w:lang w:val="en-US"/>
                <w14:ligatures w14:val="standardContextual"/>
              </w:rPr>
            </w:pPr>
          </w:p>
          <w:p w14:paraId="6FB279F4" w14:textId="77777777" w:rsidR="00BE1189" w:rsidRDefault="00BE1189" w:rsidP="007268B9">
            <w:pPr>
              <w:pStyle w:val="TableParagraph"/>
              <w:rPr>
                <w:rFonts w:ascii="Ravensbourne Sans" w:hAnsi="Ravensbourne Sans"/>
                <w:lang w:val="en-US"/>
                <w14:ligatures w14:val="standardContextual"/>
              </w:rPr>
            </w:pPr>
          </w:p>
          <w:p w14:paraId="6DD22F98" w14:textId="2CFD82C6" w:rsidR="00BE1189" w:rsidRPr="00DC5817" w:rsidRDefault="00BE1189" w:rsidP="00BE1189">
            <w:pPr>
              <w:pStyle w:val="TableParagraph"/>
              <w:jc w:val="center"/>
              <w:rPr>
                <w:rFonts w:ascii="Ravensbourne Sans" w:hAnsi="Ravensbourne Sans"/>
                <w:lang w:val="en-US"/>
                <w14:ligatures w14:val="standardContextual"/>
              </w:rPr>
            </w:pPr>
            <w:r>
              <w:rPr>
                <w:rFonts w:ascii="Ravensbourne Sans" w:hAnsi="Ravensbourne Sans"/>
                <w:lang w:val="en-US"/>
                <w14:ligatures w14:val="standardContextual"/>
              </w:rPr>
              <w:t>X</w:t>
            </w:r>
          </w:p>
        </w:tc>
        <w:tc>
          <w:tcPr>
            <w:tcW w:w="1559" w:type="dxa"/>
            <w:tcBorders>
              <w:top w:val="single" w:sz="8" w:space="0" w:color="000000" w:themeColor="text1"/>
              <w:left w:val="nil"/>
              <w:bottom w:val="single" w:sz="8" w:space="0" w:color="000000" w:themeColor="text1"/>
              <w:right w:val="single" w:sz="8" w:space="0" w:color="000000" w:themeColor="text1"/>
            </w:tcBorders>
          </w:tcPr>
          <w:p w14:paraId="3378D9D3" w14:textId="77777777" w:rsidR="00E26F6C" w:rsidRPr="00DC5817" w:rsidRDefault="00E26F6C" w:rsidP="007268B9">
            <w:pPr>
              <w:pStyle w:val="TableParagraph"/>
              <w:rPr>
                <w:rFonts w:ascii="Ravensbourne Sans" w:hAnsi="Ravensbourne Sans" w:cs="Times New Roman"/>
                <w:lang w:val="en-US"/>
                <w14:ligatures w14:val="standardContextual"/>
              </w:rPr>
            </w:pPr>
          </w:p>
        </w:tc>
      </w:tr>
    </w:tbl>
    <w:p w14:paraId="26139F15" w14:textId="77777777" w:rsidR="003321CB" w:rsidRDefault="003321CB" w:rsidP="00E26F6C">
      <w:pPr>
        <w:rPr>
          <w:rFonts w:ascii="Ravensbourne Sans" w:hAnsi="Ravensbourne Sans"/>
          <w:b/>
          <w:bCs/>
        </w:rPr>
      </w:pPr>
    </w:p>
    <w:p w14:paraId="195D586B" w14:textId="36D1B4D8" w:rsidR="00E26F6C" w:rsidRPr="00DC5817" w:rsidRDefault="00E26F6C" w:rsidP="00E26F6C">
      <w:pPr>
        <w:rPr>
          <w:rFonts w:ascii="Ravensbourne Sans" w:hAnsi="Ravensbourne Sans"/>
          <w:b/>
          <w:bCs/>
        </w:rPr>
      </w:pPr>
      <w:r w:rsidRPr="00DC5817">
        <w:rPr>
          <w:rFonts w:ascii="Ravensbourne Sans" w:hAnsi="Ravensbourne Sans"/>
          <w:b/>
          <w:bCs/>
        </w:rPr>
        <w:t>Our Values</w:t>
      </w:r>
    </w:p>
    <w:p w14:paraId="2D15C7FB" w14:textId="77777777" w:rsidR="00E26F6C" w:rsidRPr="00DC5817" w:rsidRDefault="00E26F6C" w:rsidP="00E26F6C">
      <w:pPr>
        <w:rPr>
          <w:rFonts w:ascii="Ravensbourne Sans" w:hAnsi="Ravensbourne Sans"/>
        </w:rPr>
      </w:pPr>
      <w:r w:rsidRPr="00DC5817">
        <w:rPr>
          <w:rFonts w:ascii="Ravensbourne Sans" w:hAnsi="Ravensbourne Sans"/>
          <w:b/>
          <w:bCs/>
        </w:rPr>
        <w:t xml:space="preserve">Connection: </w:t>
      </w:r>
      <w:r w:rsidRPr="00DC5817">
        <w:rPr>
          <w:rFonts w:ascii="Ravensbourne Sans" w:hAnsi="Ravensbourne Sans"/>
        </w:rPr>
        <w:t>We value what happens together and we collaborate to achieve our collective goals.</w:t>
      </w:r>
    </w:p>
    <w:p w14:paraId="37A5AA1F" w14:textId="77777777" w:rsidR="00E26F6C" w:rsidRPr="00DC5817" w:rsidRDefault="00E26F6C" w:rsidP="00E26F6C">
      <w:pPr>
        <w:rPr>
          <w:rFonts w:ascii="Ravensbourne Sans" w:hAnsi="Ravensbourne Sans"/>
        </w:rPr>
      </w:pPr>
      <w:r w:rsidRPr="00DC5817">
        <w:rPr>
          <w:rFonts w:ascii="Ravensbourne Sans" w:hAnsi="Ravensbourne Sans"/>
          <w:b/>
          <w:bCs/>
        </w:rPr>
        <w:t>Dynamism:</w:t>
      </w:r>
      <w:r w:rsidRPr="00DC5817">
        <w:rPr>
          <w:rFonts w:ascii="Ravensbourne Sans" w:hAnsi="Ravensbourne Sans"/>
        </w:rPr>
        <w:t xml:space="preserve"> We embrace every opportunity to adapt and optimise.</w:t>
      </w:r>
    </w:p>
    <w:p w14:paraId="697C3B1B" w14:textId="77777777" w:rsidR="00E26F6C" w:rsidRPr="00DC5817" w:rsidRDefault="00E26F6C" w:rsidP="00E26F6C">
      <w:pPr>
        <w:rPr>
          <w:rFonts w:ascii="Ravensbourne Sans" w:hAnsi="Ravensbourne Sans"/>
        </w:rPr>
      </w:pPr>
      <w:r w:rsidRPr="00DC5817">
        <w:rPr>
          <w:rFonts w:ascii="Ravensbourne Sans" w:hAnsi="Ravensbourne Sans"/>
          <w:b/>
          <w:bCs/>
        </w:rPr>
        <w:t>Inclusion:</w:t>
      </w:r>
      <w:r w:rsidRPr="00DC5817">
        <w:rPr>
          <w:rFonts w:ascii="Ravensbourne Sans" w:hAnsi="Ravensbourne Sans"/>
        </w:rPr>
        <w:t xml:space="preserve"> We celebrate our diversity, and we embrace difference as a source of strength. </w:t>
      </w:r>
    </w:p>
    <w:p w14:paraId="5DF45E76" w14:textId="77777777" w:rsidR="00E26F6C" w:rsidRPr="00DC5817" w:rsidRDefault="00E26F6C" w:rsidP="00E26F6C">
      <w:pPr>
        <w:rPr>
          <w:rFonts w:ascii="Ravensbourne Sans" w:hAnsi="Ravensbourne Sans"/>
        </w:rPr>
      </w:pPr>
      <w:r w:rsidRPr="00DC5817">
        <w:rPr>
          <w:rFonts w:ascii="Ravensbourne Sans" w:hAnsi="Ravensbourne Sans"/>
          <w:b/>
          <w:bCs/>
        </w:rPr>
        <w:t>Professionalism:</w:t>
      </w:r>
      <w:r w:rsidRPr="00DC5817">
        <w:rPr>
          <w:rFonts w:ascii="Ravensbourne Sans" w:hAnsi="Ravensbourne Sans"/>
        </w:rPr>
        <w:t xml:space="preserve"> We aim for quality in everything we do and take pride in our work.</w:t>
      </w:r>
    </w:p>
    <w:p w14:paraId="510BC0E3" w14:textId="77777777" w:rsidR="00E26F6C" w:rsidRDefault="00E26F6C" w:rsidP="00E26F6C">
      <w:pPr>
        <w:rPr>
          <w:rFonts w:ascii="Ravensbourne Sans" w:hAnsi="Ravensbourne Sans"/>
          <w:b/>
          <w:bCs/>
        </w:rPr>
      </w:pPr>
    </w:p>
    <w:p w14:paraId="7E66FF76" w14:textId="77777777" w:rsidR="00006082" w:rsidRDefault="00006082" w:rsidP="00E26F6C">
      <w:pPr>
        <w:rPr>
          <w:rFonts w:ascii="Ravensbourne Sans" w:hAnsi="Ravensbourne Sans"/>
          <w:b/>
          <w:bCs/>
        </w:rPr>
      </w:pPr>
    </w:p>
    <w:p w14:paraId="59C37D1F" w14:textId="272545C7" w:rsidR="00E26F6C" w:rsidRDefault="00006082" w:rsidP="00E26F6C">
      <w:r>
        <w:rPr>
          <w:noProof/>
        </w:rPr>
        <w:lastRenderedPageBreak/>
        <w:drawing>
          <wp:inline distT="0" distB="0" distL="0" distR="0" wp14:anchorId="64165784" wp14:editId="776715D4">
            <wp:extent cx="1189456" cy="938239"/>
            <wp:effectExtent l="0" t="0" r="0" b="0"/>
            <wp:docPr id="1592536327"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36327" name="Picture 1" descr="A logo with colorful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1021" cy="947361"/>
                    </a:xfrm>
                    <a:prstGeom prst="rect">
                      <a:avLst/>
                    </a:prstGeom>
                  </pic:spPr>
                </pic:pic>
              </a:graphicData>
            </a:graphic>
          </wp:inline>
        </w:drawing>
      </w:r>
      <w:r>
        <w:t xml:space="preserve">             </w:t>
      </w:r>
      <w:r>
        <w:rPr>
          <w:noProof/>
        </w:rPr>
        <w:drawing>
          <wp:inline distT="0" distB="0" distL="0" distR="0" wp14:anchorId="44D4BF78" wp14:editId="6C014EA9">
            <wp:extent cx="1803400" cy="870337"/>
            <wp:effectExtent l="0" t="0" r="6350" b="6350"/>
            <wp:docPr id="1679523297" name="Picture 3" descr="A white sign with black text and green and purpl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23297" name="Picture 3" descr="A white sign with black text and green and purple symbol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5017" cy="875943"/>
                    </a:xfrm>
                    <a:prstGeom prst="rect">
                      <a:avLst/>
                    </a:prstGeom>
                  </pic:spPr>
                </pic:pic>
              </a:graphicData>
            </a:graphic>
          </wp:inline>
        </w:drawing>
      </w:r>
    </w:p>
    <w:p w14:paraId="56A8941D" w14:textId="274A1817" w:rsidR="008851B3" w:rsidRPr="009365C5" w:rsidRDefault="008851B3" w:rsidP="009365C5"/>
    <w:sectPr w:rsidR="008851B3" w:rsidRPr="009365C5" w:rsidSect="00012348">
      <w:headerReference w:type="even" r:id="rId13"/>
      <w:headerReference w:type="default" r:id="rId14"/>
      <w:footerReference w:type="even" r:id="rId15"/>
      <w:footerReference w:type="default" r:id="rId16"/>
      <w:headerReference w:type="first" r:id="rId17"/>
      <w:footerReference w:type="first" r:id="rId18"/>
      <w:pgSz w:w="11906" w:h="16838"/>
      <w:pgMar w:top="568"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F1C9" w14:textId="77777777" w:rsidR="004E1B37" w:rsidRDefault="004E1B37" w:rsidP="00006082">
      <w:pPr>
        <w:spacing w:after="0" w:line="240" w:lineRule="auto"/>
      </w:pPr>
      <w:r>
        <w:separator/>
      </w:r>
    </w:p>
  </w:endnote>
  <w:endnote w:type="continuationSeparator" w:id="0">
    <w:p w14:paraId="67E33475" w14:textId="77777777" w:rsidR="004E1B37" w:rsidRDefault="004E1B37" w:rsidP="0000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vensbourne Sans">
    <w:panose1 w:val="00000800000000000000"/>
    <w:charset w:val="4D"/>
    <w:family w:val="auto"/>
    <w:notTrueType/>
    <w:pitch w:val="variable"/>
    <w:sig w:usb0="00000007" w:usb1="00000000" w:usb2="00000000" w:usb3="00000000" w:csb0="00000093" w:csb1="00000000"/>
  </w:font>
  <w:font w:name="MinionPro-Regular">
    <w:altName w:val="Calibri"/>
    <w:panose1 w:val="020B0604020202020204"/>
    <w:charset w:val="4D"/>
    <w:family w:val="auto"/>
    <w:notTrueType/>
    <w:pitch w:val="default"/>
    <w:sig w:usb0="00000003" w:usb1="00000000" w:usb2="00000000" w:usb3="00000000" w:csb0="00000001" w:csb1="00000000"/>
  </w:font>
  <w:font w:name="RavensbourneSans">
    <w:panose1 w:val="000005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08C0" w14:textId="77777777" w:rsidR="009C711D" w:rsidRDefault="009C7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52F0" w14:textId="7AD7E17E" w:rsidR="00006082" w:rsidRDefault="00505CA0">
    <w:pPr>
      <w:pStyle w:val="Footer"/>
    </w:pPr>
    <w:r>
      <w:t xml:space="preserve">INSERT DATE OF </w:t>
    </w:r>
    <w:r w:rsidR="00AA68FE">
      <w:t>CREATION/UPDATE</w:t>
    </w:r>
    <w:r w:rsidR="009C711D">
      <w:t xml:space="preserve"> – template updated April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A803" w14:textId="77777777" w:rsidR="009C711D" w:rsidRDefault="009C7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9455" w14:textId="77777777" w:rsidR="004E1B37" w:rsidRDefault="004E1B37" w:rsidP="00006082">
      <w:pPr>
        <w:spacing w:after="0" w:line="240" w:lineRule="auto"/>
      </w:pPr>
      <w:r>
        <w:separator/>
      </w:r>
    </w:p>
  </w:footnote>
  <w:footnote w:type="continuationSeparator" w:id="0">
    <w:p w14:paraId="56AAA058" w14:textId="77777777" w:rsidR="004E1B37" w:rsidRDefault="004E1B37" w:rsidP="00006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1585" w14:textId="77777777" w:rsidR="009C711D" w:rsidRDefault="009C7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C88C" w14:textId="77777777" w:rsidR="009C711D" w:rsidRDefault="009C7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D75" w14:textId="77777777" w:rsidR="009C711D" w:rsidRDefault="009C7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5F6"/>
    <w:multiLevelType w:val="hybridMultilevel"/>
    <w:tmpl w:val="B776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208A1"/>
    <w:multiLevelType w:val="hybridMultilevel"/>
    <w:tmpl w:val="8662D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37DAD"/>
    <w:multiLevelType w:val="hybridMultilevel"/>
    <w:tmpl w:val="5B3A4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ED56A6"/>
    <w:multiLevelType w:val="hybridMultilevel"/>
    <w:tmpl w:val="48DC7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8541CB"/>
    <w:multiLevelType w:val="multilevel"/>
    <w:tmpl w:val="95F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63F52"/>
    <w:multiLevelType w:val="hybridMultilevel"/>
    <w:tmpl w:val="5F9C451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658D1530"/>
    <w:multiLevelType w:val="hybridMultilevel"/>
    <w:tmpl w:val="2CB8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93CDF"/>
    <w:multiLevelType w:val="hybridMultilevel"/>
    <w:tmpl w:val="F3164962"/>
    <w:lvl w:ilvl="0" w:tplc="AB509C36">
      <w:numFmt w:val="bullet"/>
      <w:lvlText w:val=""/>
      <w:lvlJc w:val="left"/>
      <w:pPr>
        <w:ind w:left="827" w:hanging="360"/>
      </w:pPr>
      <w:rPr>
        <w:rFonts w:ascii="Symbol" w:eastAsia="Symbol" w:hAnsi="Symbol" w:cs="Symbol" w:hint="default"/>
        <w:b w:val="0"/>
        <w:bCs w:val="0"/>
        <w:i w:val="0"/>
        <w:iCs w:val="0"/>
        <w:w w:val="100"/>
        <w:sz w:val="22"/>
        <w:szCs w:val="22"/>
        <w:lang w:val="en-US" w:eastAsia="en-US" w:bidi="ar-SA"/>
      </w:rPr>
    </w:lvl>
    <w:lvl w:ilvl="1" w:tplc="6A2A6150">
      <w:numFmt w:val="bullet"/>
      <w:lvlText w:val="•"/>
      <w:lvlJc w:val="left"/>
      <w:pPr>
        <w:ind w:left="1643" w:hanging="360"/>
      </w:pPr>
      <w:rPr>
        <w:rFonts w:hint="default"/>
        <w:lang w:val="en-US" w:eastAsia="en-US" w:bidi="ar-SA"/>
      </w:rPr>
    </w:lvl>
    <w:lvl w:ilvl="2" w:tplc="966C2148">
      <w:numFmt w:val="bullet"/>
      <w:lvlText w:val="•"/>
      <w:lvlJc w:val="left"/>
      <w:pPr>
        <w:ind w:left="2466" w:hanging="360"/>
      </w:pPr>
      <w:rPr>
        <w:rFonts w:hint="default"/>
        <w:lang w:val="en-US" w:eastAsia="en-US" w:bidi="ar-SA"/>
      </w:rPr>
    </w:lvl>
    <w:lvl w:ilvl="3" w:tplc="4B86DB1E">
      <w:numFmt w:val="bullet"/>
      <w:lvlText w:val="•"/>
      <w:lvlJc w:val="left"/>
      <w:pPr>
        <w:ind w:left="3289" w:hanging="360"/>
      </w:pPr>
      <w:rPr>
        <w:rFonts w:hint="default"/>
        <w:lang w:val="en-US" w:eastAsia="en-US" w:bidi="ar-SA"/>
      </w:rPr>
    </w:lvl>
    <w:lvl w:ilvl="4" w:tplc="B7FE1142">
      <w:numFmt w:val="bullet"/>
      <w:lvlText w:val="•"/>
      <w:lvlJc w:val="left"/>
      <w:pPr>
        <w:ind w:left="4112" w:hanging="360"/>
      </w:pPr>
      <w:rPr>
        <w:rFonts w:hint="default"/>
        <w:lang w:val="en-US" w:eastAsia="en-US" w:bidi="ar-SA"/>
      </w:rPr>
    </w:lvl>
    <w:lvl w:ilvl="5" w:tplc="6AA6BF92">
      <w:numFmt w:val="bullet"/>
      <w:lvlText w:val="•"/>
      <w:lvlJc w:val="left"/>
      <w:pPr>
        <w:ind w:left="4936" w:hanging="360"/>
      </w:pPr>
      <w:rPr>
        <w:rFonts w:hint="default"/>
        <w:lang w:val="en-US" w:eastAsia="en-US" w:bidi="ar-SA"/>
      </w:rPr>
    </w:lvl>
    <w:lvl w:ilvl="6" w:tplc="BF303590">
      <w:numFmt w:val="bullet"/>
      <w:lvlText w:val="•"/>
      <w:lvlJc w:val="left"/>
      <w:pPr>
        <w:ind w:left="5759" w:hanging="360"/>
      </w:pPr>
      <w:rPr>
        <w:rFonts w:hint="default"/>
        <w:lang w:val="en-US" w:eastAsia="en-US" w:bidi="ar-SA"/>
      </w:rPr>
    </w:lvl>
    <w:lvl w:ilvl="7" w:tplc="1D580610">
      <w:numFmt w:val="bullet"/>
      <w:lvlText w:val="•"/>
      <w:lvlJc w:val="left"/>
      <w:pPr>
        <w:ind w:left="6582" w:hanging="360"/>
      </w:pPr>
      <w:rPr>
        <w:rFonts w:hint="default"/>
        <w:lang w:val="en-US" w:eastAsia="en-US" w:bidi="ar-SA"/>
      </w:rPr>
    </w:lvl>
    <w:lvl w:ilvl="8" w:tplc="CE9E11F0">
      <w:numFmt w:val="bullet"/>
      <w:lvlText w:val="•"/>
      <w:lvlJc w:val="left"/>
      <w:pPr>
        <w:ind w:left="7405" w:hanging="360"/>
      </w:pPr>
      <w:rPr>
        <w:rFonts w:hint="default"/>
        <w:lang w:val="en-US" w:eastAsia="en-US" w:bidi="ar-SA"/>
      </w:rPr>
    </w:lvl>
  </w:abstractNum>
  <w:num w:numId="1" w16cid:durableId="576860350">
    <w:abstractNumId w:val="7"/>
  </w:num>
  <w:num w:numId="2" w16cid:durableId="2022198576">
    <w:abstractNumId w:val="6"/>
  </w:num>
  <w:num w:numId="3" w16cid:durableId="689141665">
    <w:abstractNumId w:val="3"/>
  </w:num>
  <w:num w:numId="4" w16cid:durableId="1563515208">
    <w:abstractNumId w:val="3"/>
  </w:num>
  <w:num w:numId="5" w16cid:durableId="1569924468">
    <w:abstractNumId w:val="2"/>
  </w:num>
  <w:num w:numId="6" w16cid:durableId="935091519">
    <w:abstractNumId w:val="2"/>
  </w:num>
  <w:num w:numId="7" w16cid:durableId="162819960">
    <w:abstractNumId w:val="1"/>
  </w:num>
  <w:num w:numId="8" w16cid:durableId="1522667724">
    <w:abstractNumId w:val="3"/>
  </w:num>
  <w:num w:numId="9" w16cid:durableId="2009477220">
    <w:abstractNumId w:val="2"/>
  </w:num>
  <w:num w:numId="10" w16cid:durableId="57552745">
    <w:abstractNumId w:val="0"/>
  </w:num>
  <w:num w:numId="11" w16cid:durableId="366374078">
    <w:abstractNumId w:val="4"/>
  </w:num>
  <w:num w:numId="12" w16cid:durableId="710543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B3"/>
    <w:rsid w:val="00006082"/>
    <w:rsid w:val="00012348"/>
    <w:rsid w:val="00045FEC"/>
    <w:rsid w:val="000540A0"/>
    <w:rsid w:val="00077D0B"/>
    <w:rsid w:val="00080C29"/>
    <w:rsid w:val="00090FCA"/>
    <w:rsid w:val="000C47A7"/>
    <w:rsid w:val="000C5DD8"/>
    <w:rsid w:val="00124309"/>
    <w:rsid w:val="00125218"/>
    <w:rsid w:val="00132E6F"/>
    <w:rsid w:val="00133D84"/>
    <w:rsid w:val="00164985"/>
    <w:rsid w:val="0017215E"/>
    <w:rsid w:val="0018426D"/>
    <w:rsid w:val="00192565"/>
    <w:rsid w:val="001D77E4"/>
    <w:rsid w:val="002708E6"/>
    <w:rsid w:val="00271D06"/>
    <w:rsid w:val="0027600E"/>
    <w:rsid w:val="0028193D"/>
    <w:rsid w:val="002C6379"/>
    <w:rsid w:val="002D23CE"/>
    <w:rsid w:val="002F3F95"/>
    <w:rsid w:val="003321CB"/>
    <w:rsid w:val="003334D3"/>
    <w:rsid w:val="00335024"/>
    <w:rsid w:val="00381BD5"/>
    <w:rsid w:val="004272E3"/>
    <w:rsid w:val="0046353F"/>
    <w:rsid w:val="00482574"/>
    <w:rsid w:val="0049791E"/>
    <w:rsid w:val="004A580D"/>
    <w:rsid w:val="004E1B37"/>
    <w:rsid w:val="00505CA0"/>
    <w:rsid w:val="00553B2E"/>
    <w:rsid w:val="00556527"/>
    <w:rsid w:val="005B18FA"/>
    <w:rsid w:val="005C1B66"/>
    <w:rsid w:val="005F064A"/>
    <w:rsid w:val="00603FBC"/>
    <w:rsid w:val="0060546D"/>
    <w:rsid w:val="00645362"/>
    <w:rsid w:val="006821A5"/>
    <w:rsid w:val="0069282B"/>
    <w:rsid w:val="006B73FA"/>
    <w:rsid w:val="00716B18"/>
    <w:rsid w:val="00777E86"/>
    <w:rsid w:val="007E3F72"/>
    <w:rsid w:val="00832D7F"/>
    <w:rsid w:val="00847F9A"/>
    <w:rsid w:val="008851B3"/>
    <w:rsid w:val="008A6C60"/>
    <w:rsid w:val="008D0A22"/>
    <w:rsid w:val="0090642E"/>
    <w:rsid w:val="009131F9"/>
    <w:rsid w:val="009365C5"/>
    <w:rsid w:val="0097174D"/>
    <w:rsid w:val="009A6E1E"/>
    <w:rsid w:val="009C711D"/>
    <w:rsid w:val="009F6F3D"/>
    <w:rsid w:val="00A10671"/>
    <w:rsid w:val="00A34495"/>
    <w:rsid w:val="00A356EA"/>
    <w:rsid w:val="00A41EEB"/>
    <w:rsid w:val="00A42269"/>
    <w:rsid w:val="00AA58D7"/>
    <w:rsid w:val="00AA68FE"/>
    <w:rsid w:val="00AE1846"/>
    <w:rsid w:val="00AE473A"/>
    <w:rsid w:val="00AE79F3"/>
    <w:rsid w:val="00AF5576"/>
    <w:rsid w:val="00B938C4"/>
    <w:rsid w:val="00BB52C8"/>
    <w:rsid w:val="00BE1189"/>
    <w:rsid w:val="00C049C4"/>
    <w:rsid w:val="00C2484B"/>
    <w:rsid w:val="00C42D97"/>
    <w:rsid w:val="00C510C5"/>
    <w:rsid w:val="00CB114C"/>
    <w:rsid w:val="00CE4837"/>
    <w:rsid w:val="00D162E7"/>
    <w:rsid w:val="00D27189"/>
    <w:rsid w:val="00D43BBB"/>
    <w:rsid w:val="00D5049A"/>
    <w:rsid w:val="00D73C15"/>
    <w:rsid w:val="00D776C1"/>
    <w:rsid w:val="00DA0878"/>
    <w:rsid w:val="00DB13A0"/>
    <w:rsid w:val="00DB46D7"/>
    <w:rsid w:val="00E26F6C"/>
    <w:rsid w:val="00E3578F"/>
    <w:rsid w:val="00E869DD"/>
    <w:rsid w:val="00EC571D"/>
    <w:rsid w:val="00EC683A"/>
    <w:rsid w:val="00F36D6E"/>
    <w:rsid w:val="00F647B0"/>
    <w:rsid w:val="00F84C1E"/>
    <w:rsid w:val="00FA195F"/>
    <w:rsid w:val="00FD371F"/>
    <w:rsid w:val="39FD609C"/>
    <w:rsid w:val="4EEFC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88BC"/>
  <w15:chartTrackingRefBased/>
  <w15:docId w15:val="{CED8802E-EAEA-4533-9699-6AAEAF30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1B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81B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81BD5"/>
  </w:style>
  <w:style w:type="paragraph" w:styleId="ListParagraph">
    <w:name w:val="List Paragraph"/>
    <w:basedOn w:val="Normal"/>
    <w:uiPriority w:val="34"/>
    <w:qFormat/>
    <w:rsid w:val="00FA195F"/>
    <w:pPr>
      <w:ind w:left="720"/>
      <w:contextualSpacing/>
    </w:pPr>
  </w:style>
  <w:style w:type="paragraph" w:customStyle="1" w:styleId="TableParagraph">
    <w:name w:val="Table Paragraph"/>
    <w:basedOn w:val="Normal"/>
    <w:uiPriority w:val="1"/>
    <w:rsid w:val="00E26F6C"/>
    <w:pPr>
      <w:autoSpaceDE w:val="0"/>
      <w:autoSpaceDN w:val="0"/>
      <w:spacing w:after="0" w:line="240" w:lineRule="auto"/>
    </w:pPr>
    <w:rPr>
      <w:rFonts w:ascii="Arial" w:hAnsi="Arial" w:cs="Arial"/>
      <w:kern w:val="0"/>
      <w14:ligatures w14:val="none"/>
    </w:rPr>
  </w:style>
  <w:style w:type="paragraph" w:styleId="Header">
    <w:name w:val="header"/>
    <w:basedOn w:val="Normal"/>
    <w:link w:val="HeaderChar"/>
    <w:uiPriority w:val="99"/>
    <w:unhideWhenUsed/>
    <w:rsid w:val="00006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082"/>
  </w:style>
  <w:style w:type="paragraph" w:styleId="Footer">
    <w:name w:val="footer"/>
    <w:basedOn w:val="Normal"/>
    <w:link w:val="FooterChar"/>
    <w:uiPriority w:val="99"/>
    <w:unhideWhenUsed/>
    <w:rsid w:val="00006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082"/>
  </w:style>
  <w:style w:type="paragraph" w:styleId="NormalWeb">
    <w:name w:val="Normal (Web)"/>
    <w:basedOn w:val="Normal"/>
    <w:uiPriority w:val="99"/>
    <w:unhideWhenUsed/>
    <w:rsid w:val="00133D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8088">
      <w:bodyDiv w:val="1"/>
      <w:marLeft w:val="0"/>
      <w:marRight w:val="0"/>
      <w:marTop w:val="0"/>
      <w:marBottom w:val="0"/>
      <w:divBdr>
        <w:top w:val="none" w:sz="0" w:space="0" w:color="auto"/>
        <w:left w:val="none" w:sz="0" w:space="0" w:color="auto"/>
        <w:bottom w:val="none" w:sz="0" w:space="0" w:color="auto"/>
        <w:right w:val="none" w:sz="0" w:space="0" w:color="auto"/>
      </w:divBdr>
    </w:div>
    <w:div w:id="227233009">
      <w:bodyDiv w:val="1"/>
      <w:marLeft w:val="0"/>
      <w:marRight w:val="0"/>
      <w:marTop w:val="0"/>
      <w:marBottom w:val="0"/>
      <w:divBdr>
        <w:top w:val="none" w:sz="0" w:space="0" w:color="auto"/>
        <w:left w:val="none" w:sz="0" w:space="0" w:color="auto"/>
        <w:bottom w:val="none" w:sz="0" w:space="0" w:color="auto"/>
        <w:right w:val="none" w:sz="0" w:space="0" w:color="auto"/>
      </w:divBdr>
    </w:div>
    <w:div w:id="248974880">
      <w:bodyDiv w:val="1"/>
      <w:marLeft w:val="0"/>
      <w:marRight w:val="0"/>
      <w:marTop w:val="0"/>
      <w:marBottom w:val="0"/>
      <w:divBdr>
        <w:top w:val="none" w:sz="0" w:space="0" w:color="auto"/>
        <w:left w:val="none" w:sz="0" w:space="0" w:color="auto"/>
        <w:bottom w:val="none" w:sz="0" w:space="0" w:color="auto"/>
        <w:right w:val="none" w:sz="0" w:space="0" w:color="auto"/>
      </w:divBdr>
    </w:div>
    <w:div w:id="250361131">
      <w:bodyDiv w:val="1"/>
      <w:marLeft w:val="0"/>
      <w:marRight w:val="0"/>
      <w:marTop w:val="0"/>
      <w:marBottom w:val="0"/>
      <w:divBdr>
        <w:top w:val="none" w:sz="0" w:space="0" w:color="auto"/>
        <w:left w:val="none" w:sz="0" w:space="0" w:color="auto"/>
        <w:bottom w:val="none" w:sz="0" w:space="0" w:color="auto"/>
        <w:right w:val="none" w:sz="0" w:space="0" w:color="auto"/>
      </w:divBdr>
    </w:div>
    <w:div w:id="264967367">
      <w:bodyDiv w:val="1"/>
      <w:marLeft w:val="0"/>
      <w:marRight w:val="0"/>
      <w:marTop w:val="0"/>
      <w:marBottom w:val="0"/>
      <w:divBdr>
        <w:top w:val="none" w:sz="0" w:space="0" w:color="auto"/>
        <w:left w:val="none" w:sz="0" w:space="0" w:color="auto"/>
        <w:bottom w:val="none" w:sz="0" w:space="0" w:color="auto"/>
        <w:right w:val="none" w:sz="0" w:space="0" w:color="auto"/>
      </w:divBdr>
    </w:div>
    <w:div w:id="413088472">
      <w:bodyDiv w:val="1"/>
      <w:marLeft w:val="0"/>
      <w:marRight w:val="0"/>
      <w:marTop w:val="0"/>
      <w:marBottom w:val="0"/>
      <w:divBdr>
        <w:top w:val="none" w:sz="0" w:space="0" w:color="auto"/>
        <w:left w:val="none" w:sz="0" w:space="0" w:color="auto"/>
        <w:bottom w:val="none" w:sz="0" w:space="0" w:color="auto"/>
        <w:right w:val="none" w:sz="0" w:space="0" w:color="auto"/>
      </w:divBdr>
    </w:div>
    <w:div w:id="456946335">
      <w:bodyDiv w:val="1"/>
      <w:marLeft w:val="0"/>
      <w:marRight w:val="0"/>
      <w:marTop w:val="0"/>
      <w:marBottom w:val="0"/>
      <w:divBdr>
        <w:top w:val="none" w:sz="0" w:space="0" w:color="auto"/>
        <w:left w:val="none" w:sz="0" w:space="0" w:color="auto"/>
        <w:bottom w:val="none" w:sz="0" w:space="0" w:color="auto"/>
        <w:right w:val="none" w:sz="0" w:space="0" w:color="auto"/>
      </w:divBdr>
    </w:div>
    <w:div w:id="483199240">
      <w:bodyDiv w:val="1"/>
      <w:marLeft w:val="0"/>
      <w:marRight w:val="0"/>
      <w:marTop w:val="0"/>
      <w:marBottom w:val="0"/>
      <w:divBdr>
        <w:top w:val="none" w:sz="0" w:space="0" w:color="auto"/>
        <w:left w:val="none" w:sz="0" w:space="0" w:color="auto"/>
        <w:bottom w:val="none" w:sz="0" w:space="0" w:color="auto"/>
        <w:right w:val="none" w:sz="0" w:space="0" w:color="auto"/>
      </w:divBdr>
    </w:div>
    <w:div w:id="492910297">
      <w:bodyDiv w:val="1"/>
      <w:marLeft w:val="0"/>
      <w:marRight w:val="0"/>
      <w:marTop w:val="0"/>
      <w:marBottom w:val="0"/>
      <w:divBdr>
        <w:top w:val="none" w:sz="0" w:space="0" w:color="auto"/>
        <w:left w:val="none" w:sz="0" w:space="0" w:color="auto"/>
        <w:bottom w:val="none" w:sz="0" w:space="0" w:color="auto"/>
        <w:right w:val="none" w:sz="0" w:space="0" w:color="auto"/>
      </w:divBdr>
    </w:div>
    <w:div w:id="502864701">
      <w:bodyDiv w:val="1"/>
      <w:marLeft w:val="0"/>
      <w:marRight w:val="0"/>
      <w:marTop w:val="0"/>
      <w:marBottom w:val="0"/>
      <w:divBdr>
        <w:top w:val="none" w:sz="0" w:space="0" w:color="auto"/>
        <w:left w:val="none" w:sz="0" w:space="0" w:color="auto"/>
        <w:bottom w:val="none" w:sz="0" w:space="0" w:color="auto"/>
        <w:right w:val="none" w:sz="0" w:space="0" w:color="auto"/>
      </w:divBdr>
    </w:div>
    <w:div w:id="516847919">
      <w:bodyDiv w:val="1"/>
      <w:marLeft w:val="0"/>
      <w:marRight w:val="0"/>
      <w:marTop w:val="0"/>
      <w:marBottom w:val="0"/>
      <w:divBdr>
        <w:top w:val="none" w:sz="0" w:space="0" w:color="auto"/>
        <w:left w:val="none" w:sz="0" w:space="0" w:color="auto"/>
        <w:bottom w:val="none" w:sz="0" w:space="0" w:color="auto"/>
        <w:right w:val="none" w:sz="0" w:space="0" w:color="auto"/>
      </w:divBdr>
    </w:div>
    <w:div w:id="642581026">
      <w:bodyDiv w:val="1"/>
      <w:marLeft w:val="0"/>
      <w:marRight w:val="0"/>
      <w:marTop w:val="0"/>
      <w:marBottom w:val="0"/>
      <w:divBdr>
        <w:top w:val="none" w:sz="0" w:space="0" w:color="auto"/>
        <w:left w:val="none" w:sz="0" w:space="0" w:color="auto"/>
        <w:bottom w:val="none" w:sz="0" w:space="0" w:color="auto"/>
        <w:right w:val="none" w:sz="0" w:space="0" w:color="auto"/>
      </w:divBdr>
    </w:div>
    <w:div w:id="663822815">
      <w:bodyDiv w:val="1"/>
      <w:marLeft w:val="0"/>
      <w:marRight w:val="0"/>
      <w:marTop w:val="0"/>
      <w:marBottom w:val="0"/>
      <w:divBdr>
        <w:top w:val="none" w:sz="0" w:space="0" w:color="auto"/>
        <w:left w:val="none" w:sz="0" w:space="0" w:color="auto"/>
        <w:bottom w:val="none" w:sz="0" w:space="0" w:color="auto"/>
        <w:right w:val="none" w:sz="0" w:space="0" w:color="auto"/>
      </w:divBdr>
    </w:div>
    <w:div w:id="735132998">
      <w:bodyDiv w:val="1"/>
      <w:marLeft w:val="0"/>
      <w:marRight w:val="0"/>
      <w:marTop w:val="0"/>
      <w:marBottom w:val="0"/>
      <w:divBdr>
        <w:top w:val="none" w:sz="0" w:space="0" w:color="auto"/>
        <w:left w:val="none" w:sz="0" w:space="0" w:color="auto"/>
        <w:bottom w:val="none" w:sz="0" w:space="0" w:color="auto"/>
        <w:right w:val="none" w:sz="0" w:space="0" w:color="auto"/>
      </w:divBdr>
    </w:div>
    <w:div w:id="818883343">
      <w:bodyDiv w:val="1"/>
      <w:marLeft w:val="0"/>
      <w:marRight w:val="0"/>
      <w:marTop w:val="0"/>
      <w:marBottom w:val="0"/>
      <w:divBdr>
        <w:top w:val="none" w:sz="0" w:space="0" w:color="auto"/>
        <w:left w:val="none" w:sz="0" w:space="0" w:color="auto"/>
        <w:bottom w:val="none" w:sz="0" w:space="0" w:color="auto"/>
        <w:right w:val="none" w:sz="0" w:space="0" w:color="auto"/>
      </w:divBdr>
    </w:div>
    <w:div w:id="822551309">
      <w:bodyDiv w:val="1"/>
      <w:marLeft w:val="0"/>
      <w:marRight w:val="0"/>
      <w:marTop w:val="0"/>
      <w:marBottom w:val="0"/>
      <w:divBdr>
        <w:top w:val="none" w:sz="0" w:space="0" w:color="auto"/>
        <w:left w:val="none" w:sz="0" w:space="0" w:color="auto"/>
        <w:bottom w:val="none" w:sz="0" w:space="0" w:color="auto"/>
        <w:right w:val="none" w:sz="0" w:space="0" w:color="auto"/>
      </w:divBdr>
    </w:div>
    <w:div w:id="832573529">
      <w:bodyDiv w:val="1"/>
      <w:marLeft w:val="0"/>
      <w:marRight w:val="0"/>
      <w:marTop w:val="0"/>
      <w:marBottom w:val="0"/>
      <w:divBdr>
        <w:top w:val="none" w:sz="0" w:space="0" w:color="auto"/>
        <w:left w:val="none" w:sz="0" w:space="0" w:color="auto"/>
        <w:bottom w:val="none" w:sz="0" w:space="0" w:color="auto"/>
        <w:right w:val="none" w:sz="0" w:space="0" w:color="auto"/>
      </w:divBdr>
    </w:div>
    <w:div w:id="833842864">
      <w:bodyDiv w:val="1"/>
      <w:marLeft w:val="0"/>
      <w:marRight w:val="0"/>
      <w:marTop w:val="0"/>
      <w:marBottom w:val="0"/>
      <w:divBdr>
        <w:top w:val="none" w:sz="0" w:space="0" w:color="auto"/>
        <w:left w:val="none" w:sz="0" w:space="0" w:color="auto"/>
        <w:bottom w:val="none" w:sz="0" w:space="0" w:color="auto"/>
        <w:right w:val="none" w:sz="0" w:space="0" w:color="auto"/>
      </w:divBdr>
    </w:div>
    <w:div w:id="902832344">
      <w:bodyDiv w:val="1"/>
      <w:marLeft w:val="0"/>
      <w:marRight w:val="0"/>
      <w:marTop w:val="0"/>
      <w:marBottom w:val="0"/>
      <w:divBdr>
        <w:top w:val="none" w:sz="0" w:space="0" w:color="auto"/>
        <w:left w:val="none" w:sz="0" w:space="0" w:color="auto"/>
        <w:bottom w:val="none" w:sz="0" w:space="0" w:color="auto"/>
        <w:right w:val="none" w:sz="0" w:space="0" w:color="auto"/>
      </w:divBdr>
    </w:div>
    <w:div w:id="937058688">
      <w:bodyDiv w:val="1"/>
      <w:marLeft w:val="0"/>
      <w:marRight w:val="0"/>
      <w:marTop w:val="0"/>
      <w:marBottom w:val="0"/>
      <w:divBdr>
        <w:top w:val="none" w:sz="0" w:space="0" w:color="auto"/>
        <w:left w:val="none" w:sz="0" w:space="0" w:color="auto"/>
        <w:bottom w:val="none" w:sz="0" w:space="0" w:color="auto"/>
        <w:right w:val="none" w:sz="0" w:space="0" w:color="auto"/>
      </w:divBdr>
    </w:div>
    <w:div w:id="1008827216">
      <w:bodyDiv w:val="1"/>
      <w:marLeft w:val="0"/>
      <w:marRight w:val="0"/>
      <w:marTop w:val="0"/>
      <w:marBottom w:val="0"/>
      <w:divBdr>
        <w:top w:val="none" w:sz="0" w:space="0" w:color="auto"/>
        <w:left w:val="none" w:sz="0" w:space="0" w:color="auto"/>
        <w:bottom w:val="none" w:sz="0" w:space="0" w:color="auto"/>
        <w:right w:val="none" w:sz="0" w:space="0" w:color="auto"/>
      </w:divBdr>
    </w:div>
    <w:div w:id="1019700016">
      <w:bodyDiv w:val="1"/>
      <w:marLeft w:val="0"/>
      <w:marRight w:val="0"/>
      <w:marTop w:val="0"/>
      <w:marBottom w:val="0"/>
      <w:divBdr>
        <w:top w:val="none" w:sz="0" w:space="0" w:color="auto"/>
        <w:left w:val="none" w:sz="0" w:space="0" w:color="auto"/>
        <w:bottom w:val="none" w:sz="0" w:space="0" w:color="auto"/>
        <w:right w:val="none" w:sz="0" w:space="0" w:color="auto"/>
      </w:divBdr>
    </w:div>
    <w:div w:id="1033921572">
      <w:bodyDiv w:val="1"/>
      <w:marLeft w:val="0"/>
      <w:marRight w:val="0"/>
      <w:marTop w:val="0"/>
      <w:marBottom w:val="0"/>
      <w:divBdr>
        <w:top w:val="none" w:sz="0" w:space="0" w:color="auto"/>
        <w:left w:val="none" w:sz="0" w:space="0" w:color="auto"/>
        <w:bottom w:val="none" w:sz="0" w:space="0" w:color="auto"/>
        <w:right w:val="none" w:sz="0" w:space="0" w:color="auto"/>
      </w:divBdr>
    </w:div>
    <w:div w:id="1117717118">
      <w:bodyDiv w:val="1"/>
      <w:marLeft w:val="0"/>
      <w:marRight w:val="0"/>
      <w:marTop w:val="0"/>
      <w:marBottom w:val="0"/>
      <w:divBdr>
        <w:top w:val="none" w:sz="0" w:space="0" w:color="auto"/>
        <w:left w:val="none" w:sz="0" w:space="0" w:color="auto"/>
        <w:bottom w:val="none" w:sz="0" w:space="0" w:color="auto"/>
        <w:right w:val="none" w:sz="0" w:space="0" w:color="auto"/>
      </w:divBdr>
    </w:div>
    <w:div w:id="1165167442">
      <w:bodyDiv w:val="1"/>
      <w:marLeft w:val="0"/>
      <w:marRight w:val="0"/>
      <w:marTop w:val="0"/>
      <w:marBottom w:val="0"/>
      <w:divBdr>
        <w:top w:val="none" w:sz="0" w:space="0" w:color="auto"/>
        <w:left w:val="none" w:sz="0" w:space="0" w:color="auto"/>
        <w:bottom w:val="none" w:sz="0" w:space="0" w:color="auto"/>
        <w:right w:val="none" w:sz="0" w:space="0" w:color="auto"/>
      </w:divBdr>
    </w:div>
    <w:div w:id="1166091886">
      <w:bodyDiv w:val="1"/>
      <w:marLeft w:val="0"/>
      <w:marRight w:val="0"/>
      <w:marTop w:val="0"/>
      <w:marBottom w:val="0"/>
      <w:divBdr>
        <w:top w:val="none" w:sz="0" w:space="0" w:color="auto"/>
        <w:left w:val="none" w:sz="0" w:space="0" w:color="auto"/>
        <w:bottom w:val="none" w:sz="0" w:space="0" w:color="auto"/>
        <w:right w:val="none" w:sz="0" w:space="0" w:color="auto"/>
      </w:divBdr>
    </w:div>
    <w:div w:id="1212115439">
      <w:bodyDiv w:val="1"/>
      <w:marLeft w:val="0"/>
      <w:marRight w:val="0"/>
      <w:marTop w:val="0"/>
      <w:marBottom w:val="0"/>
      <w:divBdr>
        <w:top w:val="none" w:sz="0" w:space="0" w:color="auto"/>
        <w:left w:val="none" w:sz="0" w:space="0" w:color="auto"/>
        <w:bottom w:val="none" w:sz="0" w:space="0" w:color="auto"/>
        <w:right w:val="none" w:sz="0" w:space="0" w:color="auto"/>
      </w:divBdr>
    </w:div>
    <w:div w:id="1242523208">
      <w:bodyDiv w:val="1"/>
      <w:marLeft w:val="0"/>
      <w:marRight w:val="0"/>
      <w:marTop w:val="0"/>
      <w:marBottom w:val="0"/>
      <w:divBdr>
        <w:top w:val="none" w:sz="0" w:space="0" w:color="auto"/>
        <w:left w:val="none" w:sz="0" w:space="0" w:color="auto"/>
        <w:bottom w:val="none" w:sz="0" w:space="0" w:color="auto"/>
        <w:right w:val="none" w:sz="0" w:space="0" w:color="auto"/>
      </w:divBdr>
    </w:div>
    <w:div w:id="1286040706">
      <w:bodyDiv w:val="1"/>
      <w:marLeft w:val="0"/>
      <w:marRight w:val="0"/>
      <w:marTop w:val="0"/>
      <w:marBottom w:val="0"/>
      <w:divBdr>
        <w:top w:val="none" w:sz="0" w:space="0" w:color="auto"/>
        <w:left w:val="none" w:sz="0" w:space="0" w:color="auto"/>
        <w:bottom w:val="none" w:sz="0" w:space="0" w:color="auto"/>
        <w:right w:val="none" w:sz="0" w:space="0" w:color="auto"/>
      </w:divBdr>
    </w:div>
    <w:div w:id="1408115505">
      <w:bodyDiv w:val="1"/>
      <w:marLeft w:val="0"/>
      <w:marRight w:val="0"/>
      <w:marTop w:val="0"/>
      <w:marBottom w:val="0"/>
      <w:divBdr>
        <w:top w:val="none" w:sz="0" w:space="0" w:color="auto"/>
        <w:left w:val="none" w:sz="0" w:space="0" w:color="auto"/>
        <w:bottom w:val="none" w:sz="0" w:space="0" w:color="auto"/>
        <w:right w:val="none" w:sz="0" w:space="0" w:color="auto"/>
      </w:divBdr>
    </w:div>
    <w:div w:id="1462841082">
      <w:bodyDiv w:val="1"/>
      <w:marLeft w:val="0"/>
      <w:marRight w:val="0"/>
      <w:marTop w:val="0"/>
      <w:marBottom w:val="0"/>
      <w:divBdr>
        <w:top w:val="none" w:sz="0" w:space="0" w:color="auto"/>
        <w:left w:val="none" w:sz="0" w:space="0" w:color="auto"/>
        <w:bottom w:val="none" w:sz="0" w:space="0" w:color="auto"/>
        <w:right w:val="none" w:sz="0" w:space="0" w:color="auto"/>
      </w:divBdr>
    </w:div>
    <w:div w:id="1591549949">
      <w:bodyDiv w:val="1"/>
      <w:marLeft w:val="0"/>
      <w:marRight w:val="0"/>
      <w:marTop w:val="0"/>
      <w:marBottom w:val="0"/>
      <w:divBdr>
        <w:top w:val="none" w:sz="0" w:space="0" w:color="auto"/>
        <w:left w:val="none" w:sz="0" w:space="0" w:color="auto"/>
        <w:bottom w:val="none" w:sz="0" w:space="0" w:color="auto"/>
        <w:right w:val="none" w:sz="0" w:space="0" w:color="auto"/>
      </w:divBdr>
    </w:div>
    <w:div w:id="1602224688">
      <w:bodyDiv w:val="1"/>
      <w:marLeft w:val="0"/>
      <w:marRight w:val="0"/>
      <w:marTop w:val="0"/>
      <w:marBottom w:val="0"/>
      <w:divBdr>
        <w:top w:val="none" w:sz="0" w:space="0" w:color="auto"/>
        <w:left w:val="none" w:sz="0" w:space="0" w:color="auto"/>
        <w:bottom w:val="none" w:sz="0" w:space="0" w:color="auto"/>
        <w:right w:val="none" w:sz="0" w:space="0" w:color="auto"/>
      </w:divBdr>
    </w:div>
    <w:div w:id="1623417112">
      <w:bodyDiv w:val="1"/>
      <w:marLeft w:val="0"/>
      <w:marRight w:val="0"/>
      <w:marTop w:val="0"/>
      <w:marBottom w:val="0"/>
      <w:divBdr>
        <w:top w:val="none" w:sz="0" w:space="0" w:color="auto"/>
        <w:left w:val="none" w:sz="0" w:space="0" w:color="auto"/>
        <w:bottom w:val="none" w:sz="0" w:space="0" w:color="auto"/>
        <w:right w:val="none" w:sz="0" w:space="0" w:color="auto"/>
      </w:divBdr>
    </w:div>
    <w:div w:id="1676228136">
      <w:bodyDiv w:val="1"/>
      <w:marLeft w:val="0"/>
      <w:marRight w:val="0"/>
      <w:marTop w:val="0"/>
      <w:marBottom w:val="0"/>
      <w:divBdr>
        <w:top w:val="none" w:sz="0" w:space="0" w:color="auto"/>
        <w:left w:val="none" w:sz="0" w:space="0" w:color="auto"/>
        <w:bottom w:val="none" w:sz="0" w:space="0" w:color="auto"/>
        <w:right w:val="none" w:sz="0" w:space="0" w:color="auto"/>
      </w:divBdr>
    </w:div>
    <w:div w:id="1703626411">
      <w:bodyDiv w:val="1"/>
      <w:marLeft w:val="0"/>
      <w:marRight w:val="0"/>
      <w:marTop w:val="0"/>
      <w:marBottom w:val="0"/>
      <w:divBdr>
        <w:top w:val="none" w:sz="0" w:space="0" w:color="auto"/>
        <w:left w:val="none" w:sz="0" w:space="0" w:color="auto"/>
        <w:bottom w:val="none" w:sz="0" w:space="0" w:color="auto"/>
        <w:right w:val="none" w:sz="0" w:space="0" w:color="auto"/>
      </w:divBdr>
    </w:div>
    <w:div w:id="1738168474">
      <w:bodyDiv w:val="1"/>
      <w:marLeft w:val="0"/>
      <w:marRight w:val="0"/>
      <w:marTop w:val="0"/>
      <w:marBottom w:val="0"/>
      <w:divBdr>
        <w:top w:val="none" w:sz="0" w:space="0" w:color="auto"/>
        <w:left w:val="none" w:sz="0" w:space="0" w:color="auto"/>
        <w:bottom w:val="none" w:sz="0" w:space="0" w:color="auto"/>
        <w:right w:val="none" w:sz="0" w:space="0" w:color="auto"/>
      </w:divBdr>
    </w:div>
    <w:div w:id="1747603924">
      <w:bodyDiv w:val="1"/>
      <w:marLeft w:val="0"/>
      <w:marRight w:val="0"/>
      <w:marTop w:val="0"/>
      <w:marBottom w:val="0"/>
      <w:divBdr>
        <w:top w:val="none" w:sz="0" w:space="0" w:color="auto"/>
        <w:left w:val="none" w:sz="0" w:space="0" w:color="auto"/>
        <w:bottom w:val="none" w:sz="0" w:space="0" w:color="auto"/>
        <w:right w:val="none" w:sz="0" w:space="0" w:color="auto"/>
      </w:divBdr>
    </w:div>
    <w:div w:id="1815639387">
      <w:bodyDiv w:val="1"/>
      <w:marLeft w:val="0"/>
      <w:marRight w:val="0"/>
      <w:marTop w:val="0"/>
      <w:marBottom w:val="0"/>
      <w:divBdr>
        <w:top w:val="none" w:sz="0" w:space="0" w:color="auto"/>
        <w:left w:val="none" w:sz="0" w:space="0" w:color="auto"/>
        <w:bottom w:val="none" w:sz="0" w:space="0" w:color="auto"/>
        <w:right w:val="none" w:sz="0" w:space="0" w:color="auto"/>
      </w:divBdr>
    </w:div>
    <w:div w:id="1851220393">
      <w:bodyDiv w:val="1"/>
      <w:marLeft w:val="0"/>
      <w:marRight w:val="0"/>
      <w:marTop w:val="0"/>
      <w:marBottom w:val="0"/>
      <w:divBdr>
        <w:top w:val="none" w:sz="0" w:space="0" w:color="auto"/>
        <w:left w:val="none" w:sz="0" w:space="0" w:color="auto"/>
        <w:bottom w:val="none" w:sz="0" w:space="0" w:color="auto"/>
        <w:right w:val="none" w:sz="0" w:space="0" w:color="auto"/>
      </w:divBdr>
    </w:div>
    <w:div w:id="20242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77D71CA5DE84493471003545825B2" ma:contentTypeVersion="18" ma:contentTypeDescription="Create a new document." ma:contentTypeScope="" ma:versionID="56f8d98795fab035c3cd49872ec05b6b">
  <xsd:schema xmlns:xsd="http://www.w3.org/2001/XMLSchema" xmlns:xs="http://www.w3.org/2001/XMLSchema" xmlns:p="http://schemas.microsoft.com/office/2006/metadata/properties" xmlns:ns2="1cf595fd-e400-4d94-a44f-9f8cfcb8b87c" xmlns:ns3="b0b6e28d-1766-409b-a690-b6131b7bd79a" targetNamespace="http://schemas.microsoft.com/office/2006/metadata/properties" ma:root="true" ma:fieldsID="fecac94a023393e89721848ab80e92a8" ns2:_="" ns3:_="">
    <xsd:import namespace="1cf595fd-e400-4d94-a44f-9f8cfcb8b87c"/>
    <xsd:import namespace="b0b6e28d-1766-409b-a690-b6131b7bd7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595fd-e400-4d94-a44f-9f8cfcb8b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601e38-4fae-43f1-aaaa-2ce173c4ef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description="add info"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b6e28d-1766-409b-a690-b6131b7bd7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2013ca-5661-47d6-9f5f-06cc1dadddf6}" ma:internalName="TaxCatchAll" ma:showField="CatchAllData" ma:web="b0b6e28d-1766-409b-a690-b6131b7bd7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1cf595fd-e400-4d94-a44f-9f8cfcb8b87c" xsi:nil="true"/>
    <lcf76f155ced4ddcb4097134ff3c332f xmlns="1cf595fd-e400-4d94-a44f-9f8cfcb8b87c">
      <Terms xmlns="http://schemas.microsoft.com/office/infopath/2007/PartnerControls"/>
    </lcf76f155ced4ddcb4097134ff3c332f>
    <TaxCatchAll xmlns="b0b6e28d-1766-409b-a690-b6131b7bd7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A407F-F6F7-41CD-8710-8268B26FF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595fd-e400-4d94-a44f-9f8cfcb8b87c"/>
    <ds:schemaRef ds:uri="b0b6e28d-1766-409b-a690-b6131b7bd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513D4-7CCE-4609-A7EA-6AD0C1A972FD}">
  <ds:schemaRefs>
    <ds:schemaRef ds:uri="http://schemas.microsoft.com/office/2006/metadata/properties"/>
    <ds:schemaRef ds:uri="http://schemas.microsoft.com/office/infopath/2007/PartnerControls"/>
    <ds:schemaRef ds:uri="1cf595fd-e400-4d94-a44f-9f8cfcb8b87c"/>
    <ds:schemaRef ds:uri="b0b6e28d-1766-409b-a690-b6131b7bd79a"/>
  </ds:schemaRefs>
</ds:datastoreItem>
</file>

<file path=customXml/itemProps3.xml><?xml version="1.0" encoding="utf-8"?>
<ds:datastoreItem xmlns:ds="http://schemas.openxmlformats.org/officeDocument/2006/customXml" ds:itemID="{362BA6CA-EC02-4631-90E7-EC8291A30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Lambert</dc:creator>
  <cp:keywords/>
  <dc:description/>
  <cp:lastModifiedBy>Hattie Moore</cp:lastModifiedBy>
  <cp:revision>6</cp:revision>
  <dcterms:created xsi:type="dcterms:W3CDTF">2024-06-28T10:35:00Z</dcterms:created>
  <dcterms:modified xsi:type="dcterms:W3CDTF">2025-10-21T13:12:00Z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0x010100CEE77D71CA5DE84493471003545825B2</vt:lpwstr>
  </property>
  <property fmtid="{D5CDD505-2E9C-101B-9397-08002B2CF9AE}" pid="3" name="MediaServiceImageTags">
    <vt:lpwstr/>
  </property>
</Properties>
</file>